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6309F" w14:textId="6C74259A" w:rsidR="00172B1C" w:rsidRPr="00732955" w:rsidRDefault="00172B1C" w:rsidP="00172B1C">
      <w:pPr>
        <w:pStyle w:val="NoSpacing"/>
        <w:rPr>
          <w:b/>
          <w:bCs/>
        </w:rPr>
      </w:pPr>
      <w:r w:rsidRPr="00732955">
        <w:rPr>
          <w:b/>
          <w:bCs/>
        </w:rPr>
        <w:t xml:space="preserve">Easyfundraising Brief </w:t>
      </w:r>
      <w:r w:rsidR="00732955" w:rsidRPr="00732955">
        <w:rPr>
          <w:b/>
          <w:bCs/>
        </w:rPr>
        <w:t>- F</w:t>
      </w:r>
      <w:r w:rsidRPr="00732955">
        <w:rPr>
          <w:b/>
          <w:bCs/>
        </w:rPr>
        <w:t>unds for Exe Valley Rotary Club Account</w:t>
      </w:r>
    </w:p>
    <w:p w14:paraId="623D3717" w14:textId="77777777" w:rsidR="00172B1C" w:rsidRDefault="00172B1C" w:rsidP="00EF1F76">
      <w:pPr>
        <w:pStyle w:val="NoSpacing"/>
      </w:pPr>
    </w:p>
    <w:p w14:paraId="6697591E" w14:textId="399A4B9F" w:rsidR="001B2850" w:rsidRDefault="00C5522D" w:rsidP="00EF1F76">
      <w:pPr>
        <w:pStyle w:val="NoSpacing"/>
      </w:pPr>
      <w:r w:rsidRPr="0005639C">
        <w:rPr>
          <w:b/>
          <w:bCs/>
        </w:rPr>
        <w:t>Issue</w:t>
      </w:r>
      <w:r>
        <w:t xml:space="preserve">.  </w:t>
      </w:r>
      <w:r w:rsidR="00BF4F86">
        <w:t>Following the Business Meeting</w:t>
      </w:r>
      <w:r w:rsidR="0091267A">
        <w:t>, 11 Feb 26, t</w:t>
      </w:r>
      <w:r w:rsidR="00732955">
        <w:t>his b</w:t>
      </w:r>
      <w:r w:rsidR="00EF2808">
        <w:t xml:space="preserve">rief on Easyfundraising </w:t>
      </w:r>
      <w:r w:rsidR="005521DD">
        <w:t>explain</w:t>
      </w:r>
      <w:r w:rsidR="0091267A">
        <w:t>s</w:t>
      </w:r>
      <w:r w:rsidR="005521DD">
        <w:t xml:space="preserve"> to EVA Members about using </w:t>
      </w:r>
      <w:r w:rsidR="0012021F">
        <w:t xml:space="preserve">an on-line method </w:t>
      </w:r>
      <w:r w:rsidR="00EF2808">
        <w:t xml:space="preserve">to </w:t>
      </w:r>
      <w:r w:rsidR="00BF4F86">
        <w:t>g</w:t>
      </w:r>
      <w:r w:rsidR="00EF2808">
        <w:t>enerat</w:t>
      </w:r>
      <w:r w:rsidR="00BF4F86">
        <w:t>e</w:t>
      </w:r>
      <w:r w:rsidR="00EF2808">
        <w:t xml:space="preserve"> funds for Exe Valley Rotary </w:t>
      </w:r>
      <w:r w:rsidR="00172B1C">
        <w:t>Club Account</w:t>
      </w:r>
      <w:r w:rsidR="0091267A">
        <w:t xml:space="preserve">. </w:t>
      </w:r>
    </w:p>
    <w:p w14:paraId="685C3E81" w14:textId="77777777" w:rsidR="00C5522D" w:rsidRDefault="00C5522D" w:rsidP="00EF1F76">
      <w:pPr>
        <w:pStyle w:val="NoSpacing"/>
      </w:pPr>
    </w:p>
    <w:p w14:paraId="0CBB5E1B" w14:textId="391230BB" w:rsidR="00EF1F76" w:rsidRPr="00EF1F76" w:rsidRDefault="0005639C" w:rsidP="00EF1F76">
      <w:pPr>
        <w:pStyle w:val="NoSpacing"/>
      </w:pPr>
      <w:r w:rsidRPr="0005639C">
        <w:rPr>
          <w:b/>
          <w:bCs/>
        </w:rPr>
        <w:t>What it is</w:t>
      </w:r>
      <w:r>
        <w:t xml:space="preserve">.  </w:t>
      </w:r>
      <w:r w:rsidR="00EF1F76" w:rsidRPr="00EF1F76">
        <w:t>Easyfundraising is a free online platform that allows supporters to raise money for charities or causes simply by shopping online, with no extra cost to them.</w:t>
      </w:r>
    </w:p>
    <w:p w14:paraId="0B15D793" w14:textId="77777777" w:rsidR="00EF1F76" w:rsidRPr="00EF1F76" w:rsidRDefault="00EF1F76" w:rsidP="00EF1F76">
      <w:pPr>
        <w:pStyle w:val="NoSpacing"/>
      </w:pPr>
      <w:r w:rsidRPr="00EF1F76">
        <w:t> </w:t>
      </w:r>
    </w:p>
    <w:p w14:paraId="5FFBEADB" w14:textId="77777777" w:rsidR="00EF1F76" w:rsidRPr="0005639C" w:rsidRDefault="00EF1F76" w:rsidP="00EF1F76">
      <w:pPr>
        <w:pStyle w:val="NoSpacing"/>
        <w:rPr>
          <w:b/>
          <w:bCs/>
        </w:rPr>
      </w:pPr>
      <w:r w:rsidRPr="0005639C">
        <w:rPr>
          <w:b/>
          <w:bCs/>
        </w:rPr>
        <w:t>Overview</w:t>
      </w:r>
    </w:p>
    <w:p w14:paraId="5E6DC633" w14:textId="77777777" w:rsidR="00EF1F76" w:rsidRPr="00EF1F76" w:rsidRDefault="00EF1F76" w:rsidP="00EF1F76">
      <w:pPr>
        <w:pStyle w:val="NoSpacing"/>
      </w:pPr>
      <w:r w:rsidRPr="00EF1F76">
        <w:t xml:space="preserve">Easyfundraising is a UK based platform that partners with over 8,000 retailers, including major brands like John Lewis, Tesco, and eBay, to generate donations for charities and community causes whenever users shop online through the platform or its app. Founded in 2005, it has helped raise over £50 million for good causes, providing an ongoing source of unrestricted funding that charities can use as needed. </w:t>
      </w:r>
    </w:p>
    <w:p w14:paraId="392EC25C" w14:textId="77777777" w:rsidR="001B2850" w:rsidRDefault="001B2850" w:rsidP="00EF1F76">
      <w:pPr>
        <w:pStyle w:val="NoSpacing"/>
      </w:pPr>
    </w:p>
    <w:p w14:paraId="345968EC" w14:textId="5742CFE7" w:rsidR="00EF1F76" w:rsidRPr="0005639C" w:rsidRDefault="00EF1F76" w:rsidP="00EF1F76">
      <w:pPr>
        <w:pStyle w:val="NoSpacing"/>
        <w:rPr>
          <w:b/>
          <w:bCs/>
        </w:rPr>
      </w:pPr>
      <w:r w:rsidRPr="0005639C">
        <w:rPr>
          <w:b/>
          <w:bCs/>
        </w:rPr>
        <w:t>How It Works</w:t>
      </w:r>
    </w:p>
    <w:p w14:paraId="651AE9C4" w14:textId="77777777" w:rsidR="00EF1F76" w:rsidRPr="00EF1F76" w:rsidRDefault="00EF1F76" w:rsidP="00EF1F76">
      <w:pPr>
        <w:pStyle w:val="NoSpacing"/>
      </w:pPr>
      <w:r w:rsidRPr="00EF1F76">
        <w:t xml:space="preserve">Sign Up: Users create a free account and select a cause or charity they want to support. </w:t>
      </w:r>
    </w:p>
    <w:p w14:paraId="548701B5" w14:textId="77777777" w:rsidR="00EF1F76" w:rsidRPr="00EF1F76" w:rsidRDefault="00EF1F76" w:rsidP="00EF1F76">
      <w:pPr>
        <w:pStyle w:val="NoSpacing"/>
      </w:pPr>
      <w:r w:rsidRPr="00EF1F76">
        <w:t> </w:t>
      </w:r>
    </w:p>
    <w:p w14:paraId="5A59601C" w14:textId="77777777" w:rsidR="00EF1F76" w:rsidRPr="00EF1F76" w:rsidRDefault="00EF1F76" w:rsidP="00EF1F76">
      <w:pPr>
        <w:pStyle w:val="NoSpacing"/>
      </w:pPr>
      <w:r w:rsidRPr="00EF1F76">
        <w:t xml:space="preserve">Shop Online: When users shop at participating retailers via the </w:t>
      </w:r>
      <w:proofErr w:type="spellStart"/>
      <w:r w:rsidRPr="00EF1F76">
        <w:t>easyfundraising</w:t>
      </w:r>
      <w:proofErr w:type="spellEnd"/>
      <w:r w:rsidRPr="00EF1F76">
        <w:t xml:space="preserve"> website, app, or browser extension, the retailer pays a commission for the referral.  </w:t>
      </w:r>
    </w:p>
    <w:p w14:paraId="31C8E678" w14:textId="77777777" w:rsidR="00EF1F76" w:rsidRPr="00EF1F76" w:rsidRDefault="00EF1F76" w:rsidP="00EF1F76">
      <w:pPr>
        <w:pStyle w:val="NoSpacing"/>
      </w:pPr>
      <w:r w:rsidRPr="00EF1F76">
        <w:t> </w:t>
      </w:r>
    </w:p>
    <w:p w14:paraId="033E4A56" w14:textId="77777777" w:rsidR="00EF1F76" w:rsidRPr="00EF1F76" w:rsidRDefault="00EF1F76" w:rsidP="00EF1F76">
      <w:pPr>
        <w:pStyle w:val="NoSpacing"/>
      </w:pPr>
      <w:r w:rsidRPr="00EF1F76">
        <w:t xml:space="preserve">Generate Donations: Easyfundraising converts this commission into a donation for the chosen cause. The donation comes entirely from the retailer, so it costs the shopper nothing extra.  </w:t>
      </w:r>
    </w:p>
    <w:p w14:paraId="07B67653" w14:textId="77777777" w:rsidR="00EF1F76" w:rsidRPr="00EF1F76" w:rsidRDefault="00EF1F76" w:rsidP="00EF1F76">
      <w:pPr>
        <w:pStyle w:val="NoSpacing"/>
      </w:pPr>
      <w:r w:rsidRPr="00EF1F76">
        <w:t> </w:t>
      </w:r>
    </w:p>
    <w:p w14:paraId="7DE600A7" w14:textId="77777777" w:rsidR="00EF1F76" w:rsidRPr="00EF1F76" w:rsidRDefault="00EF1F76" w:rsidP="00EF1F76">
      <w:pPr>
        <w:pStyle w:val="NoSpacing"/>
      </w:pPr>
      <w:r w:rsidRPr="00EF1F76">
        <w:t xml:space="preserve">Track Progress: Users can monitor how much they’ve raised through their account, and causes receive updates on payments. </w:t>
      </w:r>
    </w:p>
    <w:p w14:paraId="7BB407D5" w14:textId="77777777" w:rsidR="00EF1F76" w:rsidRPr="00EF1F76" w:rsidRDefault="00EF1F76" w:rsidP="00EF1F76">
      <w:pPr>
        <w:pStyle w:val="NoSpacing"/>
      </w:pPr>
      <w:r w:rsidRPr="00EF1F76">
        <w:t> </w:t>
      </w:r>
    </w:p>
    <w:p w14:paraId="449D6D24" w14:textId="77777777" w:rsidR="00EF1F76" w:rsidRPr="008A3771" w:rsidRDefault="00EF1F76" w:rsidP="00EF1F76">
      <w:pPr>
        <w:pStyle w:val="NoSpacing"/>
        <w:rPr>
          <w:b/>
          <w:bCs/>
        </w:rPr>
      </w:pPr>
      <w:r w:rsidRPr="008A3771">
        <w:rPr>
          <w:b/>
          <w:bCs/>
        </w:rPr>
        <w:t>Benefits</w:t>
      </w:r>
    </w:p>
    <w:p w14:paraId="6670D42B" w14:textId="77777777" w:rsidR="00EF1F76" w:rsidRPr="00EF1F76" w:rsidRDefault="00EF1F76" w:rsidP="008A3771">
      <w:pPr>
        <w:pStyle w:val="NoSpacing"/>
        <w:numPr>
          <w:ilvl w:val="0"/>
          <w:numId w:val="1"/>
        </w:numPr>
      </w:pPr>
      <w:r w:rsidRPr="00EF1F76">
        <w:t xml:space="preserve">Free and Simple: No extra spending is required; donations are generated from purchases users would make anyway. </w:t>
      </w:r>
    </w:p>
    <w:p w14:paraId="11886A83" w14:textId="77777777" w:rsidR="00EF1F76" w:rsidRPr="00EF1F76" w:rsidRDefault="00EF1F76" w:rsidP="008A3771">
      <w:pPr>
        <w:pStyle w:val="NoSpacing"/>
        <w:numPr>
          <w:ilvl w:val="0"/>
          <w:numId w:val="1"/>
        </w:numPr>
      </w:pPr>
      <w:r w:rsidRPr="00EF1F76">
        <w:t xml:space="preserve">Supports Any Cause: Open to charities, community groups, clubs, and social enterprises, providing flexible funding. </w:t>
      </w:r>
    </w:p>
    <w:p w14:paraId="396AE4DA" w14:textId="77777777" w:rsidR="00EF1F76" w:rsidRPr="00EF1F76" w:rsidRDefault="00EF1F76" w:rsidP="008A3771">
      <w:pPr>
        <w:pStyle w:val="NoSpacing"/>
        <w:numPr>
          <w:ilvl w:val="0"/>
          <w:numId w:val="1"/>
        </w:numPr>
      </w:pPr>
      <w:r w:rsidRPr="00EF1F76">
        <w:t xml:space="preserve">Ongoing Funding: Once set up, donations continue automatically, offering a steady, “always-on” source of income. </w:t>
      </w:r>
    </w:p>
    <w:p w14:paraId="54DA610D" w14:textId="77777777" w:rsidR="00EF1F76" w:rsidRPr="00EF1F76" w:rsidRDefault="00EF1F76" w:rsidP="008A3771">
      <w:pPr>
        <w:pStyle w:val="NoSpacing"/>
        <w:numPr>
          <w:ilvl w:val="0"/>
          <w:numId w:val="1"/>
        </w:numPr>
      </w:pPr>
      <w:r w:rsidRPr="00EF1F76">
        <w:t xml:space="preserve">Tools for Engagement: Easyfundraising provides resources like the Donation Reminder browser extension and promotional materials to help causes encourage supporters to participate. </w:t>
      </w:r>
    </w:p>
    <w:p w14:paraId="58CA121A" w14:textId="77777777" w:rsidR="00EF1F76" w:rsidRPr="00EF1F76" w:rsidRDefault="00EF1F76" w:rsidP="00EF1F76">
      <w:pPr>
        <w:pStyle w:val="NoSpacing"/>
      </w:pPr>
      <w:r w:rsidRPr="00EF1F76">
        <w:t> </w:t>
      </w:r>
    </w:p>
    <w:p w14:paraId="5B255C3D" w14:textId="77777777" w:rsidR="00EF1F76" w:rsidRPr="00511DDE" w:rsidRDefault="00EF1F76" w:rsidP="00EF1F76">
      <w:pPr>
        <w:pStyle w:val="NoSpacing"/>
        <w:rPr>
          <w:b/>
          <w:bCs/>
        </w:rPr>
      </w:pPr>
      <w:r w:rsidRPr="00511DDE">
        <w:rPr>
          <w:b/>
          <w:bCs/>
        </w:rPr>
        <w:t>Practical Tips</w:t>
      </w:r>
    </w:p>
    <w:p w14:paraId="43508679" w14:textId="77777777" w:rsidR="00EF1F76" w:rsidRPr="00EF1F76" w:rsidRDefault="00EF1F76" w:rsidP="00EF1F76">
      <w:pPr>
        <w:pStyle w:val="NoSpacing"/>
      </w:pPr>
      <w:r w:rsidRPr="00EF1F76">
        <w:t xml:space="preserve">Encourage your community to sign up and shop through </w:t>
      </w:r>
      <w:proofErr w:type="spellStart"/>
      <w:r w:rsidRPr="00EF1F76">
        <w:t>easyfundraising</w:t>
      </w:r>
      <w:proofErr w:type="spellEnd"/>
      <w:r w:rsidRPr="00EF1F76">
        <w:t>.</w:t>
      </w:r>
    </w:p>
    <w:p w14:paraId="0343A288" w14:textId="77777777" w:rsidR="00EF1F76" w:rsidRPr="00EF1F76" w:rsidRDefault="00EF1F76" w:rsidP="00EF1F76">
      <w:pPr>
        <w:pStyle w:val="NoSpacing"/>
      </w:pPr>
      <w:r w:rsidRPr="00EF1F76">
        <w:t>Share your cause link via social media, emails, or events to maximize donations.</w:t>
      </w:r>
    </w:p>
    <w:p w14:paraId="54BEF553" w14:textId="77777777" w:rsidR="00EF1F76" w:rsidRPr="00EF1F76" w:rsidRDefault="00EF1F76" w:rsidP="00EF1F76">
      <w:pPr>
        <w:pStyle w:val="NoSpacing"/>
      </w:pPr>
      <w:r w:rsidRPr="00EF1F76">
        <w:t xml:space="preserve">Use the browser extension to ensure donations are activated automatically when shopping. </w:t>
      </w:r>
    </w:p>
    <w:p w14:paraId="157680F0" w14:textId="77777777" w:rsidR="00BC2F6D" w:rsidRDefault="00BC2F6D" w:rsidP="00EF1F76">
      <w:pPr>
        <w:pStyle w:val="NoSpacing"/>
      </w:pPr>
    </w:p>
    <w:p w14:paraId="3E28EC19" w14:textId="13BEAAD9" w:rsidR="00C51C03" w:rsidRDefault="00AA17B6" w:rsidP="00EF1F76">
      <w:pPr>
        <w:pStyle w:val="NoSpacing"/>
      </w:pPr>
      <w:r>
        <w:t xml:space="preserve">Easyfundraising can be accessed at this link:  </w:t>
      </w:r>
      <w:hyperlink r:id="rId5" w:history="1">
        <w:r w:rsidR="00C51C03" w:rsidRPr="00C51C03">
          <w:rPr>
            <w:rStyle w:val="Hyperlink"/>
          </w:rPr>
          <w:t>Fundraising | Charity Fundraising Online | You Spend Online, Brands Donate | Easyfundraising</w:t>
        </w:r>
      </w:hyperlink>
    </w:p>
    <w:sectPr w:rsidR="00C51C03" w:rsidSect="0008766C">
      <w:pgSz w:w="11906" w:h="16838"/>
      <w:pgMar w:top="1134"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36DA8"/>
    <w:multiLevelType w:val="hybridMultilevel"/>
    <w:tmpl w:val="49140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7921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970"/>
    <w:rsid w:val="0005639C"/>
    <w:rsid w:val="0008766C"/>
    <w:rsid w:val="0012021F"/>
    <w:rsid w:val="00172B1C"/>
    <w:rsid w:val="001B2850"/>
    <w:rsid w:val="00511DDE"/>
    <w:rsid w:val="00523746"/>
    <w:rsid w:val="005521DD"/>
    <w:rsid w:val="005D6143"/>
    <w:rsid w:val="006D6311"/>
    <w:rsid w:val="00732955"/>
    <w:rsid w:val="00757970"/>
    <w:rsid w:val="00836E16"/>
    <w:rsid w:val="0084376A"/>
    <w:rsid w:val="008A3771"/>
    <w:rsid w:val="0091267A"/>
    <w:rsid w:val="00A129EA"/>
    <w:rsid w:val="00AA17B6"/>
    <w:rsid w:val="00BC2F6D"/>
    <w:rsid w:val="00BF1A38"/>
    <w:rsid w:val="00BF4F86"/>
    <w:rsid w:val="00C51C03"/>
    <w:rsid w:val="00C5522D"/>
    <w:rsid w:val="00EF1F76"/>
    <w:rsid w:val="00EF2808"/>
    <w:rsid w:val="00F571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D6CE8"/>
  <w15:chartTrackingRefBased/>
  <w15:docId w15:val="{BCAA0006-8121-4E11-B99C-8D0662289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9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9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9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9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9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9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9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9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9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9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9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9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9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9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9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9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9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970"/>
    <w:rPr>
      <w:rFonts w:eastAsiaTheme="majorEastAsia" w:cstheme="majorBidi"/>
      <w:color w:val="272727" w:themeColor="text1" w:themeTint="D8"/>
    </w:rPr>
  </w:style>
  <w:style w:type="paragraph" w:styleId="Title">
    <w:name w:val="Title"/>
    <w:basedOn w:val="Normal"/>
    <w:next w:val="Normal"/>
    <w:link w:val="TitleChar"/>
    <w:uiPriority w:val="10"/>
    <w:qFormat/>
    <w:rsid w:val="007579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9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9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9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970"/>
    <w:pPr>
      <w:spacing w:before="160"/>
      <w:jc w:val="center"/>
    </w:pPr>
    <w:rPr>
      <w:i/>
      <w:iCs/>
      <w:color w:val="404040" w:themeColor="text1" w:themeTint="BF"/>
    </w:rPr>
  </w:style>
  <w:style w:type="character" w:customStyle="1" w:styleId="QuoteChar">
    <w:name w:val="Quote Char"/>
    <w:basedOn w:val="DefaultParagraphFont"/>
    <w:link w:val="Quote"/>
    <w:uiPriority w:val="29"/>
    <w:rsid w:val="00757970"/>
    <w:rPr>
      <w:i/>
      <w:iCs/>
      <w:color w:val="404040" w:themeColor="text1" w:themeTint="BF"/>
    </w:rPr>
  </w:style>
  <w:style w:type="paragraph" w:styleId="ListParagraph">
    <w:name w:val="List Paragraph"/>
    <w:basedOn w:val="Normal"/>
    <w:uiPriority w:val="34"/>
    <w:qFormat/>
    <w:rsid w:val="00757970"/>
    <w:pPr>
      <w:ind w:left="720"/>
      <w:contextualSpacing/>
    </w:pPr>
  </w:style>
  <w:style w:type="character" w:styleId="IntenseEmphasis">
    <w:name w:val="Intense Emphasis"/>
    <w:basedOn w:val="DefaultParagraphFont"/>
    <w:uiPriority w:val="21"/>
    <w:qFormat/>
    <w:rsid w:val="00757970"/>
    <w:rPr>
      <w:i/>
      <w:iCs/>
      <w:color w:val="0F4761" w:themeColor="accent1" w:themeShade="BF"/>
    </w:rPr>
  </w:style>
  <w:style w:type="paragraph" w:styleId="IntenseQuote">
    <w:name w:val="Intense Quote"/>
    <w:basedOn w:val="Normal"/>
    <w:next w:val="Normal"/>
    <w:link w:val="IntenseQuoteChar"/>
    <w:uiPriority w:val="30"/>
    <w:qFormat/>
    <w:rsid w:val="007579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970"/>
    <w:rPr>
      <w:i/>
      <w:iCs/>
      <w:color w:val="0F4761" w:themeColor="accent1" w:themeShade="BF"/>
    </w:rPr>
  </w:style>
  <w:style w:type="character" w:styleId="IntenseReference">
    <w:name w:val="Intense Reference"/>
    <w:basedOn w:val="DefaultParagraphFont"/>
    <w:uiPriority w:val="32"/>
    <w:qFormat/>
    <w:rsid w:val="00757970"/>
    <w:rPr>
      <w:b/>
      <w:bCs/>
      <w:smallCaps/>
      <w:color w:val="0F4761" w:themeColor="accent1" w:themeShade="BF"/>
      <w:spacing w:val="5"/>
    </w:rPr>
  </w:style>
  <w:style w:type="paragraph" w:styleId="NoSpacing">
    <w:name w:val="No Spacing"/>
    <w:uiPriority w:val="1"/>
    <w:qFormat/>
    <w:rsid w:val="00EF1F76"/>
    <w:pPr>
      <w:spacing w:after="0" w:line="240" w:lineRule="auto"/>
    </w:pPr>
  </w:style>
  <w:style w:type="character" w:styleId="Hyperlink">
    <w:name w:val="Hyperlink"/>
    <w:basedOn w:val="DefaultParagraphFont"/>
    <w:uiPriority w:val="99"/>
    <w:unhideWhenUsed/>
    <w:rsid w:val="00C51C03"/>
    <w:rPr>
      <w:color w:val="467886" w:themeColor="hyperlink"/>
      <w:u w:val="single"/>
    </w:rPr>
  </w:style>
  <w:style w:type="character" w:styleId="UnresolvedMention">
    <w:name w:val="Unresolved Mention"/>
    <w:basedOn w:val="DefaultParagraphFont"/>
    <w:uiPriority w:val="99"/>
    <w:semiHidden/>
    <w:unhideWhenUsed/>
    <w:rsid w:val="00C51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syfundraising.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361</Words>
  <Characters>2063</Characters>
  <Application>Microsoft Office Word</Application>
  <DocSecurity>0</DocSecurity>
  <Lines>17</Lines>
  <Paragraphs>4</Paragraphs>
  <ScaleCrop>false</ScaleCrop>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Barton</dc:creator>
  <cp:keywords/>
  <dc:description/>
  <cp:lastModifiedBy>Tim Barton</cp:lastModifiedBy>
  <cp:revision>21</cp:revision>
  <dcterms:created xsi:type="dcterms:W3CDTF">2026-02-12T14:58:00Z</dcterms:created>
  <dcterms:modified xsi:type="dcterms:W3CDTF">2026-02-12T21:14:00Z</dcterms:modified>
</cp:coreProperties>
</file>