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5">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t>Grace was provided by Sarah-Jane Trevor.</w:t>
      </w:r>
    </w:p>
    <w:p>
      <w:pPr>
        <w:pStyle w:val="Normal"/>
        <w:bidi w:val="0"/>
        <w:jc w:val="left"/>
        <w:rPr/>
      </w:pPr>
      <w:r>
        <w:rPr/>
        <w:t>Object of Rotary read by Joe O’Brien.</w:t>
      </w:r>
    </w:p>
    <w:p>
      <w:pPr>
        <w:pStyle w:val="Normal"/>
        <w:bidi w:val="0"/>
        <w:jc w:val="left"/>
        <w:rPr/>
      </w:pPr>
      <w:r>
        <w:rPr/>
      </w:r>
    </w:p>
    <w:p>
      <w:pPr>
        <w:pStyle w:val="Normal"/>
        <w:bidi w:val="0"/>
        <w:jc w:val="left"/>
        <w:rPr/>
      </w:pPr>
      <w:r>
        <w:rPr/>
        <w:t>The Minutes of the Business meeting 12-03-25 were approved save for one amendment, namely to record that on the 19</w:t>
      </w:r>
      <w:r>
        <w:rPr>
          <w:vertAlign w:val="superscript"/>
        </w:rPr>
        <w:t>th</w:t>
      </w:r>
      <w:r>
        <w:rPr/>
        <w:t xml:space="preserve"> March those present voted to overturn the decision not to make a grant to the applicants raising money to attend a Kenya school trip.  That meeting unanimously decided to grant £150 each from club’s charity account to each of the two pupils who had applied.  That was o the basis cl was not committed to helping subsequent applicants in regards the same trip.</w:t>
      </w:r>
    </w:p>
    <w:p>
      <w:pPr>
        <w:pStyle w:val="Normal"/>
        <w:bidi w:val="0"/>
        <w:jc w:val="left"/>
        <w:rPr/>
      </w:pPr>
      <w:r>
        <w:rPr/>
      </w:r>
    </w:p>
    <w:p>
      <w:pPr>
        <w:pStyle w:val="Normal"/>
        <w:bidi w:val="0"/>
        <w:jc w:val="left"/>
        <w:rPr/>
      </w:pPr>
      <w:r>
        <w:rPr/>
        <w:t xml:space="preserve">Member noted this was the first meeting where the Hartnoll’s price increase for meals too effect,  The standard card payment price for members, to include three draw tickets, is now £20.50 unless otherwise notified.  </w:t>
      </w:r>
    </w:p>
    <w:p>
      <w:pPr>
        <w:pStyle w:val="Normal"/>
        <w:bidi w:val="0"/>
        <w:jc w:val="left"/>
        <w:rPr/>
      </w:pPr>
      <w:r>
        <w:rPr/>
      </w:r>
    </w:p>
    <w:p>
      <w:pPr>
        <w:pStyle w:val="Normal"/>
        <w:bidi w:val="0"/>
        <w:jc w:val="left"/>
        <w:rPr/>
      </w:pPr>
      <w:r>
        <w:rPr/>
        <w:t>President</w:t>
      </w:r>
    </w:p>
    <w:p>
      <w:pPr>
        <w:pStyle w:val="Normal"/>
        <w:numPr>
          <w:ilvl w:val="0"/>
          <w:numId w:val="0"/>
        </w:numPr>
        <w:bidi w:val="0"/>
        <w:ind w:left="720" w:hanging="0"/>
        <w:jc w:val="left"/>
        <w:rPr/>
      </w:pPr>
      <w:r>
        <w:rPr/>
      </w:r>
    </w:p>
    <w:p>
      <w:pPr>
        <w:pStyle w:val="Normal"/>
        <w:numPr>
          <w:ilvl w:val="0"/>
          <w:numId w:val="2"/>
        </w:numPr>
        <w:bidi w:val="0"/>
        <w:jc w:val="left"/>
        <w:rPr/>
      </w:pPr>
      <w:r>
        <w:rPr/>
        <w:t>AGM will be 11-06-25.  President Elect will need to have his committee heads in place ready for reporting to the Assembly 2 weeks later on 25</w:t>
      </w:r>
      <w:r>
        <w:rPr>
          <w:vertAlign w:val="superscript"/>
        </w:rPr>
        <w:t>th</w:t>
      </w:r>
      <w:r>
        <w:rPr/>
        <w:t xml:space="preserve"> June.   A calling notice for the AGM will be circulated to members.</w:t>
      </w:r>
    </w:p>
    <w:p>
      <w:pPr>
        <w:pStyle w:val="Normal"/>
        <w:numPr>
          <w:ilvl w:val="0"/>
          <w:numId w:val="0"/>
        </w:numPr>
        <w:bidi w:val="0"/>
        <w:ind w:left="720" w:hanging="0"/>
        <w:jc w:val="left"/>
        <w:rPr/>
      </w:pPr>
      <w:r>
        <w:rPr/>
      </w:r>
    </w:p>
    <w:p>
      <w:pPr>
        <w:pStyle w:val="Normal"/>
        <w:numPr>
          <w:ilvl w:val="0"/>
          <w:numId w:val="2"/>
        </w:numPr>
        <w:bidi w:val="0"/>
        <w:jc w:val="left"/>
        <w:rPr/>
      </w:pPr>
      <w:r>
        <w:rPr/>
        <w:t>While nominations are invited for all positions, those which are known to currently have no one proposed for the coming Rotary year are:</w:t>
      </w:r>
    </w:p>
    <w:p>
      <w:pPr>
        <w:pStyle w:val="Normal"/>
        <w:numPr>
          <w:ilvl w:val="1"/>
          <w:numId w:val="2"/>
        </w:numPr>
        <w:bidi w:val="0"/>
        <w:jc w:val="left"/>
        <w:rPr/>
      </w:pPr>
      <w:r>
        <w:rPr/>
        <w:t>President Elect (or Elects if role sharing)</w:t>
      </w:r>
    </w:p>
    <w:p>
      <w:pPr>
        <w:pStyle w:val="Normal"/>
        <w:numPr>
          <w:ilvl w:val="1"/>
          <w:numId w:val="2"/>
        </w:numPr>
        <w:bidi w:val="0"/>
        <w:jc w:val="left"/>
        <w:rPr/>
      </w:pPr>
      <w:r>
        <w:rPr/>
        <w:t>Suggested by Council, new positions of:</w:t>
      </w:r>
    </w:p>
    <w:p>
      <w:pPr>
        <w:pStyle w:val="Normal"/>
        <w:numPr>
          <w:ilvl w:val="2"/>
          <w:numId w:val="2"/>
        </w:numPr>
        <w:bidi w:val="0"/>
        <w:jc w:val="left"/>
        <w:rPr/>
      </w:pPr>
      <w:r>
        <w:rPr/>
        <w:t>Assistant Treasurer</w:t>
      </w:r>
    </w:p>
    <w:p>
      <w:pPr>
        <w:pStyle w:val="Normal"/>
        <w:numPr>
          <w:ilvl w:val="2"/>
          <w:numId w:val="2"/>
        </w:numPr>
        <w:bidi w:val="0"/>
        <w:jc w:val="left"/>
        <w:rPr/>
      </w:pPr>
      <w:r>
        <w:rPr/>
        <w:t>Assistant Meal Secretary</w:t>
      </w:r>
    </w:p>
    <w:p>
      <w:pPr>
        <w:pStyle w:val="Normal"/>
        <w:numPr>
          <w:ilvl w:val="2"/>
          <w:numId w:val="2"/>
        </w:numPr>
        <w:bidi w:val="0"/>
        <w:jc w:val="left"/>
        <w:rPr/>
      </w:pPr>
      <w:r>
        <w:rPr/>
        <w:t xml:space="preserve">Assistant Program Manager ( to shadow the Speaker finder) </w:t>
      </w:r>
    </w:p>
    <w:p>
      <w:pPr>
        <w:pStyle w:val="Normal"/>
        <w:numPr>
          <w:ilvl w:val="0"/>
          <w:numId w:val="0"/>
        </w:numPr>
        <w:bidi w:val="0"/>
        <w:ind w:left="1080" w:hanging="0"/>
        <w:jc w:val="left"/>
        <w:rPr/>
      </w:pPr>
      <w:r>
        <w:rPr/>
      </w:r>
    </w:p>
    <w:p>
      <w:pPr>
        <w:pStyle w:val="Normal"/>
        <w:numPr>
          <w:ilvl w:val="0"/>
          <w:numId w:val="2"/>
        </w:numPr>
        <w:bidi w:val="0"/>
        <w:jc w:val="left"/>
        <w:rPr/>
      </w:pPr>
      <w:r>
        <w:rPr/>
        <w:t xml:space="preserve">William called for </w:t>
      </w:r>
      <w:r>
        <w:rPr>
          <w:b/>
          <w:bCs/>
        </w:rPr>
        <w:t xml:space="preserve">serious thought </w:t>
      </w:r>
      <w:r>
        <w:rPr/>
        <w:t xml:space="preserve">and ideas from </w:t>
      </w:r>
      <w:r>
        <w:rPr>
          <w:b/>
          <w:bCs/>
        </w:rPr>
        <w:t xml:space="preserve">all </w:t>
      </w:r>
      <w:r>
        <w:rPr/>
        <w:t xml:space="preserve">members for fund raising potential schemes and projects for next year, given the end of the Uffculme Show income stream.   Without funds we cannot even consider donations to organisations represented by our speakers, let alone gifts to the local and wider community.  </w:t>
      </w:r>
    </w:p>
    <w:p>
      <w:pPr>
        <w:pStyle w:val="Normal"/>
        <w:numPr>
          <w:ilvl w:val="0"/>
          <w:numId w:val="0"/>
        </w:numPr>
        <w:bidi w:val="0"/>
        <w:ind w:left="720" w:hanging="0"/>
        <w:jc w:val="left"/>
        <w:rPr/>
      </w:pPr>
      <w:r>
        <w:rPr/>
      </w:r>
    </w:p>
    <w:p>
      <w:pPr>
        <w:pStyle w:val="Normal"/>
        <w:numPr>
          <w:ilvl w:val="0"/>
          <w:numId w:val="2"/>
        </w:numPr>
        <w:bidi w:val="0"/>
        <w:jc w:val="left"/>
        <w:rPr/>
      </w:pPr>
      <w:r>
        <w:rPr/>
        <w:t>Secretary will issue a calling notice for the AGM and reminded those present that proposals of an annual nature for discussion at the AGM (for example any proposal to change the frequency of meetings) should properly be tabled (with a seconder) to him in time to circulate the AGM agenda amongst members.</w:t>
      </w:r>
    </w:p>
    <w:p>
      <w:pPr>
        <w:pStyle w:val="Normal"/>
        <w:numPr>
          <w:ilvl w:val="0"/>
          <w:numId w:val="0"/>
        </w:numPr>
        <w:bidi w:val="0"/>
        <w:ind w:left="720" w:hanging="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r>
    </w:p>
    <w:p>
      <w:pPr>
        <w:pStyle w:val="Normal"/>
        <w:numPr>
          <w:ilvl w:val="0"/>
          <w:numId w:val="0"/>
        </w:numPr>
        <w:bidi w:val="0"/>
        <w:ind w:left="720" w:hanging="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r>
    </w:p>
    <w:p>
      <w:pPr>
        <w:pStyle w:val="Normal"/>
        <w:numPr>
          <w:ilvl w:val="0"/>
          <w:numId w:val="2"/>
        </w:numPr>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President Elect</w:t>
      </w:r>
    </w:p>
    <w:p>
      <w:pPr>
        <w:pStyle w:val="Normal"/>
        <w:numPr>
          <w:ilvl w:val="0"/>
          <w:numId w:val="0"/>
        </w:numPr>
        <w:bidi w:val="0"/>
        <w:ind w:left="720" w:hanging="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Richard Highlighted his view that the role of President Elect can easily be shared between two next year – either alternating or holding the title in sequence.    Election and being successful in a role should not be viewed as a “life sentence” – it can only be healthy for new people to take on roles!</w:t>
      </w:r>
    </w:p>
    <w:p>
      <w:pPr>
        <w:pStyle w:val="Normal"/>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r>
    </w:p>
    <w:p>
      <w:pPr>
        <w:pStyle w:val="Normal"/>
        <w:bidi w:val="0"/>
        <w:jc w:val="left"/>
        <w:rPr/>
      </w:pPr>
      <w:r>
        <w:rPr/>
        <w:t xml:space="preserve">Treasurer </w:t>
      </w:r>
    </w:p>
    <w:p>
      <w:pPr>
        <w:pStyle w:val="Normal"/>
        <w:numPr>
          <w:ilvl w:val="0"/>
          <w:numId w:val="1"/>
        </w:numPr>
        <w:bidi w:val="0"/>
        <w:jc w:val="left"/>
        <w:rPr/>
      </w:pPr>
      <w:r>
        <w:rPr/>
        <w:t xml:space="preserve">Bob Rice had circulated club accounts for review.  £985.47 in the Club account, £1682.97 in the Projects account and £6369.45 in the Charity account.  </w:t>
      </w:r>
    </w:p>
    <w:p>
      <w:pPr>
        <w:pStyle w:val="Normal"/>
        <w:numPr>
          <w:ilvl w:val="0"/>
          <w:numId w:val="1"/>
        </w:numPr>
        <w:bidi w:val="0"/>
        <w:jc w:val="left"/>
        <w:rPr/>
      </w:pPr>
      <w:r>
        <w:rPr/>
        <w:t>Bob explained why Club needed an assistant Treasurer for next year.</w:t>
      </w:r>
    </w:p>
    <w:p>
      <w:pPr>
        <w:pStyle w:val="Normal"/>
        <w:numPr>
          <w:ilvl w:val="0"/>
          <w:numId w:val="1"/>
        </w:numPr>
        <w:bidi w:val="0"/>
        <w:jc w:val="left"/>
        <w:rPr/>
      </w:pPr>
      <w:r>
        <w:rPr/>
        <w:t xml:space="preserve">£500 Polio Foundation payment agreed but not yet actioned. </w:t>
      </w:r>
    </w:p>
    <w:p>
      <w:pPr>
        <w:pStyle w:val="Normal"/>
        <w:numPr>
          <w:ilvl w:val="0"/>
          <w:numId w:val="1"/>
        </w:numPr>
        <w:bidi w:val="0"/>
        <w:jc w:val="left"/>
        <w:rPr/>
      </w:pPr>
      <w:r>
        <w:rPr/>
        <w:t xml:space="preserve">£100 received from sale of BBQ equipment.  The container will have a value (cost £1600) but any question of its disposal will not take place until after the 2025 Uffculme Show </w:t>
      </w:r>
    </w:p>
    <w:p>
      <w:pPr>
        <w:pStyle w:val="Normal"/>
        <w:numPr>
          <w:ilvl w:val="0"/>
          <w:numId w:val="1"/>
        </w:numPr>
        <w:bidi w:val="0"/>
        <w:jc w:val="left"/>
        <w:rPr/>
      </w:pPr>
      <w:r>
        <w:rPr/>
        <w:t>Progress at last being made re Bank handover following Ken Mills’ demise.</w:t>
      </w:r>
    </w:p>
    <w:p>
      <w:pPr>
        <w:pStyle w:val="Normal"/>
        <w:numPr>
          <w:ilvl w:val="0"/>
          <w:numId w:val="0"/>
        </w:numPr>
        <w:bidi w:val="0"/>
        <w:ind w:left="720" w:hanging="0"/>
        <w:jc w:val="left"/>
        <w:rPr/>
      </w:pPr>
      <w:r>
        <w:rPr/>
      </w:r>
    </w:p>
    <w:p>
      <w:pPr>
        <w:pStyle w:val="Normal"/>
        <w:bidi w:val="0"/>
        <w:jc w:val="left"/>
        <w:rPr/>
      </w:pPr>
      <w:r>
        <w:rPr/>
        <w:t>Secretary</w:t>
      </w:r>
    </w:p>
    <w:p>
      <w:pPr>
        <w:pStyle w:val="Normal"/>
        <w:numPr>
          <w:ilvl w:val="0"/>
          <w:numId w:val="3"/>
        </w:numPr>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Andrew Harris confirmed the AGM will be on 11</w:t>
      </w:r>
      <w:r>
        <w:rPr>
          <w:rFonts w:eastAsia="NSimSun" w:cs="Lucida Sans"/>
          <w:color w:val="auto"/>
          <w:kern w:val="2"/>
          <w:sz w:val="24"/>
          <w:szCs w:val="24"/>
          <w:vertAlign w:val="superscript"/>
          <w:lang w:val="en-GB" w:eastAsia="zh-CN" w:bidi="hi-IN"/>
        </w:rPr>
        <w:t>th</w:t>
      </w:r>
      <w:r>
        <w:rPr>
          <w:rFonts w:eastAsia="NSimSun" w:cs="Lucida Sans"/>
          <w:color w:val="auto"/>
          <w:kern w:val="2"/>
          <w:sz w:val="24"/>
          <w:szCs w:val="24"/>
          <w:lang w:val="en-GB" w:eastAsia="zh-CN" w:bidi="hi-IN"/>
        </w:rPr>
        <w:t xml:space="preserve"> June 2025 with Assembly and hand over on 25</w:t>
      </w:r>
      <w:r>
        <w:rPr>
          <w:rFonts w:eastAsia="NSimSun" w:cs="Lucida Sans"/>
          <w:color w:val="auto"/>
          <w:kern w:val="2"/>
          <w:sz w:val="24"/>
          <w:szCs w:val="24"/>
          <w:vertAlign w:val="superscript"/>
          <w:lang w:val="en-GB" w:eastAsia="zh-CN" w:bidi="hi-IN"/>
        </w:rPr>
        <w:t>th</w:t>
      </w:r>
      <w:r>
        <w:rPr>
          <w:rFonts w:eastAsia="NSimSun" w:cs="Lucida Sans"/>
          <w:color w:val="auto"/>
          <w:kern w:val="2"/>
          <w:sz w:val="24"/>
          <w:szCs w:val="24"/>
          <w:lang w:val="en-GB" w:eastAsia="zh-CN" w:bidi="hi-IN"/>
        </w:rPr>
        <w:t xml:space="preserve"> June.     The assembly is where the new President and his committee chairs all set out their plans to give members an insight into the coming year.   </w:t>
      </w:r>
    </w:p>
    <w:p>
      <w:pPr>
        <w:pStyle w:val="Normal"/>
        <w:numPr>
          <w:ilvl w:val="0"/>
          <w:numId w:val="3"/>
        </w:numPr>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Andy relayed a message from Terry Dormer advocating the use of the Easy Funding scheme.  Some members already use it to good effect.  Council has agreed that members should be circulated in the hope that all will at least consider using this scheme and so benefiting EVRC at no cost to themselves.</w:t>
      </w:r>
    </w:p>
    <w:p>
      <w:pPr>
        <w:pStyle w:val="Normal"/>
        <w:numPr>
          <w:ilvl w:val="0"/>
          <w:numId w:val="3"/>
        </w:numPr>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The website program page will be updated as soon as the new program is provided to him.  (Charles read out the coming fixtures – see website)</w:t>
      </w:r>
    </w:p>
    <w:p>
      <w:pPr>
        <w:pStyle w:val="Normal"/>
        <w:numPr>
          <w:ilvl w:val="0"/>
          <w:numId w:val="0"/>
        </w:numPr>
        <w:bidi w:val="0"/>
        <w:ind w:left="720" w:hanging="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r>
    </w:p>
    <w:p>
      <w:pPr>
        <w:pStyle w:val="Normal"/>
        <w:bidi w:val="0"/>
        <w:jc w:val="left"/>
        <w:rPr/>
      </w:pPr>
      <w:r>
        <w:rPr/>
        <w:t>Community</w:t>
      </w:r>
    </w:p>
    <w:p>
      <w:pPr>
        <w:pStyle w:val="Normal"/>
        <w:numPr>
          <w:ilvl w:val="0"/>
          <w:numId w:val="4"/>
        </w:numPr>
        <w:bidi w:val="0"/>
        <w:jc w:val="left"/>
        <w:rPr/>
      </w:pPr>
      <w:r>
        <w:rPr/>
        <w:t>A street collection to help Marie Curie has been arranged for next Tuesday.</w:t>
      </w:r>
    </w:p>
    <w:p>
      <w:pPr>
        <w:pStyle w:val="Normal"/>
        <w:numPr>
          <w:ilvl w:val="0"/>
          <w:numId w:val="4"/>
        </w:numPr>
        <w:bidi w:val="0"/>
        <w:jc w:val="left"/>
        <w:rPr/>
      </w:pPr>
      <w:r>
        <w:rPr/>
        <w:t xml:space="preserve">Shelterbox is desperate for funding.  </w:t>
      </w:r>
    </w:p>
    <w:p>
      <w:pPr>
        <w:pStyle w:val="Normal"/>
        <w:numPr>
          <w:ilvl w:val="1"/>
          <w:numId w:val="4"/>
        </w:numPr>
        <w:bidi w:val="0"/>
        <w:jc w:val="left"/>
        <w:rPr/>
      </w:pPr>
      <w:r>
        <w:rPr/>
        <w:t>A proposal from the floor that £250 be donated was lost to an amendment proposed by David Disney and seconded by Martin Peat that £500 be donated.  The amended proposal was c</w:t>
      </w:r>
    </w:p>
    <w:p>
      <w:pPr>
        <w:pStyle w:val="Normal"/>
        <w:numPr>
          <w:ilvl w:val="1"/>
          <w:numId w:val="4"/>
        </w:numPr>
        <w:bidi w:val="0"/>
        <w:jc w:val="left"/>
        <w:rPr/>
      </w:pPr>
      <w:r>
        <w:rPr/>
        <w:t xml:space="preserve">Delia Kennedy (aged 78) will in April again walking 100 miles to raise money for Shelterbox.  Members are encouraged to support her by personal contributions.  For a  link to her Just Giving webpage </w:t>
      </w:r>
      <w:hyperlink r:id="rId3">
        <w:r>
          <w:rPr>
            <w:rStyle w:val="InternetLink"/>
          </w:rPr>
          <w:t xml:space="preserve">click here </w:t>
        </w:r>
      </w:hyperlink>
      <w:r>
        <w:rPr/>
        <w:t xml:space="preserve">or visit </w:t>
      </w:r>
      <w:hyperlink r:id="rId4">
        <w:r>
          <w:rPr>
            <w:rStyle w:val="InternetLink"/>
          </w:rPr>
          <w:t>www.justgiving.com/page/dkwalk25</w:t>
        </w:r>
      </w:hyperlink>
      <w:r>
        <w:rPr/>
        <w:t xml:space="preserve"> </w:t>
      </w:r>
    </w:p>
    <w:p>
      <w:pPr>
        <w:pStyle w:val="Normal"/>
        <w:numPr>
          <w:ilvl w:val="0"/>
          <w:numId w:val="0"/>
        </w:numPr>
        <w:bidi w:val="0"/>
        <w:ind w:left="1080" w:hanging="0"/>
        <w:jc w:val="left"/>
        <w:rPr/>
      </w:pPr>
      <w:r>
        <w:rPr/>
      </w:r>
    </w:p>
    <w:p>
      <w:pPr>
        <w:pStyle w:val="Normal"/>
        <w:bidi w:val="0"/>
        <w:jc w:val="left"/>
        <w:rPr/>
      </w:pPr>
      <w:r>
        <w:rPr/>
        <w:t>No reports were received at this meeting from Kiva, Youth, International or Membership</w:t>
      </w:r>
    </w:p>
    <w:p>
      <w:pPr>
        <w:pStyle w:val="Normal"/>
        <w:bidi w:val="0"/>
        <w:jc w:val="left"/>
        <w:rPr/>
      </w:pPr>
      <w:r>
        <w:rPr/>
      </w:r>
    </w:p>
    <w:p>
      <w:pPr>
        <w:pStyle w:val="Normal"/>
        <w:bidi w:val="0"/>
        <w:jc w:val="left"/>
        <w:rPr/>
      </w:pPr>
      <w:r>
        <w:rPr/>
        <w:t>AOB</w:t>
      </w:r>
    </w:p>
    <w:p>
      <w:pPr>
        <w:pStyle w:val="Normal"/>
        <w:numPr>
          <w:ilvl w:val="0"/>
          <w:numId w:val="6"/>
        </w:numPr>
        <w:bidi w:val="0"/>
        <w:jc w:val="left"/>
        <w:rPr/>
      </w:pPr>
      <w:r>
        <w:rPr/>
        <w:t>The contents of our container was the subject of a stocktake in 2023 (which Martin Peat holds).   The container itself cost club £1600 initially.  Before the new Uffculme Show committee is invited to consider whether they would like anything from it, we need to know what we have there   The container itself retains a substantial value which Club can realise once ready to dispose of it.   Martin said he has already agreed with the new committee that EVRC “will talk to them” about the contents after the 2025 show, but no commitments have yet been made.</w:t>
      </w:r>
    </w:p>
    <w:p>
      <w:pPr>
        <w:pStyle w:val="Normal"/>
        <w:numPr>
          <w:ilvl w:val="0"/>
          <w:numId w:val="6"/>
        </w:numPr>
        <w:bidi w:val="0"/>
        <w:jc w:val="left"/>
        <w:rPr/>
      </w:pPr>
      <w:r>
        <w:rPr/>
        <w:t>Chris Gregson proposed making a donation to the  “</w:t>
      </w:r>
      <w:r>
        <w:rPr>
          <w:i/>
          <w:iCs/>
        </w:rPr>
        <w:t>Bounce! Brighter Futures Foundation”</w:t>
      </w:r>
      <w:r>
        <w:rPr/>
        <w:t xml:space="preserve"> (reg: charity no: 1182719), whose representative spoke to club recently.  He proposed the sum of £250.  Seconded by Martin Peat and carried.    President then explained that Council had  today considered whether this organisation merited nomination as the club’s main charity for next year.  William invited members to consider their views as it will be proposed at the AGM</w:t>
      </w:r>
    </w:p>
    <w:p>
      <w:pPr>
        <w:pStyle w:val="Normal"/>
        <w:numPr>
          <w:ilvl w:val="0"/>
          <w:numId w:val="6"/>
        </w:numPr>
        <w:bidi w:val="0"/>
        <w:jc w:val="left"/>
        <w:rPr/>
      </w:pPr>
      <w:r>
        <w:rPr/>
        <w:t>Sarah-Jane Trevor wondered whether Club could donate Easter eggs to the Foodbank.  After discussion it was felt too close to Easter to organise this but applauded the idea and hoped that next year’s committee could implement the idea in good time.</w:t>
      </w:r>
    </w:p>
    <w:p>
      <w:pPr>
        <w:pStyle w:val="Normal"/>
        <w:numPr>
          <w:ilvl w:val="0"/>
          <w:numId w:val="6"/>
        </w:numPr>
        <w:bidi w:val="0"/>
        <w:jc w:val="left"/>
        <w:rPr/>
      </w:pPr>
      <w:r>
        <w:rPr/>
        <w:t>Charles reminded members of the 40</w:t>
      </w:r>
      <w:r>
        <w:rPr>
          <w:vertAlign w:val="superscript"/>
        </w:rPr>
        <w:t>th</w:t>
      </w:r>
      <w:r>
        <w:rPr/>
        <w:t xml:space="preserve"> anniversary River Dart Cruise booked for the 4</w:t>
      </w:r>
      <w:r>
        <w:rPr>
          <w:vertAlign w:val="superscript"/>
        </w:rPr>
        <w:t>th</w:t>
      </w:r>
      <w:r>
        <w:rPr/>
        <w:t xml:space="preserve"> June All members will be circulated by email shortly</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Wine draw won by Bob Rice and Charles Denman</w:t>
      </w:r>
    </w:p>
    <w:p>
      <w:pPr>
        <w:pStyle w:val="Normal"/>
        <w:bidi w:val="0"/>
        <w:jc w:val="left"/>
        <w:rPr/>
      </w:pPr>
      <w:r>
        <w:rPr/>
        <w:t>Charity draw £100 nomination won by Andy Harris who nominated Hospiscare,</w:t>
      </w:r>
    </w:p>
    <w:p>
      <w:pPr>
        <w:pStyle w:val="Normal"/>
        <w:bidi w:val="0"/>
        <w:jc w:val="left"/>
        <w:rPr/>
      </w:pPr>
      <w:r>
        <w:rPr/>
      </w:r>
    </w:p>
    <w:p>
      <w:pPr>
        <w:pStyle w:val="Normal"/>
        <w:bidi w:val="0"/>
        <w:jc w:val="left"/>
        <w:rPr/>
      </w:pPr>
      <w:r>
        <w:rPr/>
        <w:t>Dates to note:</w:t>
      </w:r>
    </w:p>
    <w:p>
      <w:pPr>
        <w:pStyle w:val="Normal"/>
        <w:numPr>
          <w:ilvl w:val="0"/>
          <w:numId w:val="5"/>
        </w:numPr>
        <w:bidi w:val="0"/>
        <w:jc w:val="left"/>
        <w:rPr/>
      </w:pPr>
      <w:r>
        <w:rPr/>
        <w:t>AGM date 11</w:t>
      </w:r>
      <w:r>
        <w:rPr>
          <w:vertAlign w:val="superscript"/>
        </w:rPr>
        <w:t>th</w:t>
      </w:r>
      <w:r>
        <w:rPr/>
        <w:t xml:space="preserve"> June 2025 </w:t>
      </w:r>
    </w:p>
    <w:p>
      <w:pPr>
        <w:pStyle w:val="Normal"/>
        <w:numPr>
          <w:ilvl w:val="0"/>
          <w:numId w:val="5"/>
        </w:numPr>
        <w:bidi w:val="0"/>
        <w:jc w:val="left"/>
        <w:rPr/>
      </w:pPr>
      <w:r>
        <w:rPr/>
        <w:t>Club Assembly combined with Handover night  25</w:t>
      </w:r>
      <w:r>
        <w:rPr>
          <w:vertAlign w:val="superscript"/>
        </w:rPr>
        <w:t>th</w:t>
      </w:r>
      <w:r>
        <w:rPr/>
        <w:t xml:space="preserve"> June 2025</w:t>
      </w:r>
    </w:p>
    <w:p>
      <w:pPr>
        <w:pStyle w:val="Normal"/>
        <w:numPr>
          <w:ilvl w:val="0"/>
          <w:numId w:val="0"/>
        </w:numPr>
        <w:bidi w:val="0"/>
        <w:ind w:left="720" w:hanging="0"/>
        <w:jc w:val="left"/>
        <w:rPr/>
      </w:pPr>
      <w:r>
        <w:rPr/>
      </w:r>
    </w:p>
    <w:p>
      <w:pPr>
        <w:pStyle w:val="Normal"/>
        <w:bidi w:val="0"/>
        <w:jc w:val="left"/>
        <w:rPr/>
      </w:pPr>
      <w:r>
        <w:rPr/>
        <w:t>Meeting ended with a toast to “Rotary the World Over”, at 2130 hrs</w:t>
      </w:r>
    </w:p>
    <w:sectPr>
      <w:headerReference w:type="default" r:id="rId5"/>
      <w:footerReference w:type="default" r:id="rId6"/>
      <w:type w:val="nextPage"/>
      <w:pgSz w:w="11906" w:h="16838"/>
      <w:pgMar w:left="1134" w:right="1134" w:gutter="0" w:header="1134" w:top="1969" w:footer="458" w:bottom="852"/>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3</w:t>
    </w:r>
    <w:r>
      <w:rPr>
        <w:sz w:val="14"/>
        <w:szCs w:val="14"/>
      </w:rPr>
      <w:fldChar w:fldCharType="end"/>
    </w:r>
    <w:r>
      <w:rPr>
        <w:sz w:val="14"/>
        <w:szCs w:val="14"/>
      </w:rPr>
      <w:t xml:space="preserve"> </w:t>
    </w:r>
    <w:r>
      <w:rPr>
        <w:sz w:val="14"/>
        <w:szCs w:val="14"/>
      </w:rPr>
      <w:t xml:space="preserve">of </w:t>
    </w:r>
    <w:r>
      <w:rPr>
        <w:sz w:val="14"/>
        <w:szCs w:val="14"/>
      </w:rPr>
      <w:fldChar w:fldCharType="begin"/>
    </w:r>
    <w:r>
      <w:rPr>
        <w:sz w:val="14"/>
        <w:szCs w:val="14"/>
      </w:rPr>
      <w:instrText xml:space="preserve"> NUMPAGES </w:instrText>
    </w:r>
    <w:r>
      <w:rPr>
        <w:sz w:val="14"/>
        <w:szCs w:val="14"/>
      </w:rPr>
      <w:fldChar w:fldCharType="separate"/>
    </w:r>
    <w:r>
      <w:rPr>
        <w:sz w:val="14"/>
        <w:szCs w:val="14"/>
      </w:rPr>
      <w:t>3</w:t>
    </w:r>
    <w:r>
      <w:rPr>
        <w:sz w:val="14"/>
        <w:szCs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59" w:leader="none"/>
        <w:tab w:val="left" w:pos="1093" w:leader="none"/>
        <w:tab w:val="left" w:pos="1644" w:leader="none"/>
        <w:tab w:val="center" w:pos="4819" w:leader="none"/>
        <w:tab w:val="right" w:pos="9638" w:leader="none"/>
      </w:tabs>
      <w:bidi w:val="0"/>
      <w:jc w:val="center"/>
      <w:rPr/>
    </w:pPr>
    <w:r>
      <w:drawing>
        <wp:anchor behindDoc="1" distT="0" distB="0" distL="0" distR="0" simplePos="0" locked="0" layoutInCell="0" allowOverlap="1" relativeHeight="4">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Minutes of Exe Valley Business meeting 09-04-25</w:t>
    </w:r>
  </w:p>
  <w:p>
    <w:pPr>
      <w:pStyle w:val="Normal"/>
      <w:bidi w:val="0"/>
      <w:jc w:val="center"/>
      <w:rPr/>
    </w:pPr>
    <w:r>
      <w:rPr/>
      <w:t>at the Hartnoll Hotel.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justgiving.com/page/dkwalk25" TargetMode="External"/><Relationship Id="rId4" Type="http://schemas.openxmlformats.org/officeDocument/2006/relationships/hyperlink" Target="https://www.justgiving.com/page/dkwalk25"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5842</TotalTime>
  <Application>LibreOffice/7.4.5.1$Windows_X86_64 LibreOffice_project/9c0871452b3918c1019dde9bfac75448afc4b57f</Application>
  <AppVersion>15.0000</AppVersion>
  <Pages>3</Pages>
  <Words>1012</Words>
  <Characters>4900</Characters>
  <CharactersWithSpaces>5899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2025-04-15T13:18:24Z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