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CB14" w14:textId="77777777" w:rsidR="008D4164" w:rsidRDefault="008D4164" w:rsidP="008D4164">
      <w:pPr>
        <w:rPr>
          <w:b/>
          <w:sz w:val="24"/>
        </w:rPr>
      </w:pPr>
    </w:p>
    <w:p w14:paraId="4D19AA0A" w14:textId="77777777" w:rsidR="008D4164" w:rsidRPr="008D4164" w:rsidRDefault="008D4164" w:rsidP="008D4164">
      <w:pPr>
        <w:spacing w:after="160" w:line="259" w:lineRule="auto"/>
        <w:ind w:left="-567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8D4164">
        <w:rPr>
          <w:rFonts w:asciiTheme="minorHAnsi" w:eastAsiaTheme="minorHAnsi" w:hAnsiTheme="minorHAnsi" w:cstheme="minorBid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F5C16FD" wp14:editId="5AEA9949">
            <wp:simplePos x="0" y="0"/>
            <wp:positionH relativeFrom="column">
              <wp:posOffset>-129796</wp:posOffset>
            </wp:positionH>
            <wp:positionV relativeFrom="paragraph">
              <wp:posOffset>61149</wp:posOffset>
            </wp:positionV>
            <wp:extent cx="1695450" cy="745490"/>
            <wp:effectExtent l="0" t="0" r="0" b="0"/>
            <wp:wrapTight wrapText="bothSides">
              <wp:wrapPolygon edited="0">
                <wp:start x="0" y="0"/>
                <wp:lineTo x="0" y="20974"/>
                <wp:lineTo x="21357" y="20974"/>
                <wp:lineTo x="21357" y="0"/>
                <wp:lineTo x="0" y="0"/>
              </wp:wrapPolygon>
            </wp:wrapTight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164">
        <w:rPr>
          <w:rFonts w:asciiTheme="minorHAnsi" w:eastAsiaTheme="minorHAnsi" w:hAnsiTheme="minorHAnsi" w:cs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5077A41" wp14:editId="3AEA0FAB">
            <wp:simplePos x="0" y="0"/>
            <wp:positionH relativeFrom="column">
              <wp:posOffset>4396456</wp:posOffset>
            </wp:positionH>
            <wp:positionV relativeFrom="paragraph">
              <wp:posOffset>86</wp:posOffset>
            </wp:positionV>
            <wp:extent cx="1104900" cy="816077"/>
            <wp:effectExtent l="0" t="0" r="0" b="3175"/>
            <wp:wrapTight wrapText="bothSides">
              <wp:wrapPolygon edited="0">
                <wp:start x="0" y="0"/>
                <wp:lineTo x="0" y="21180"/>
                <wp:lineTo x="21228" y="21180"/>
                <wp:lineTo x="21228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6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D2450" w14:textId="77777777" w:rsidR="008D4164" w:rsidRPr="008D4164" w:rsidRDefault="008D4164" w:rsidP="008D4164">
      <w:pPr>
        <w:spacing w:after="160" w:line="259" w:lineRule="auto"/>
        <w:ind w:left="-567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</w:p>
    <w:p w14:paraId="6386F35E" w14:textId="77777777" w:rsidR="008D4164" w:rsidRPr="008D4164" w:rsidRDefault="008D4164" w:rsidP="008D4164">
      <w:pPr>
        <w:spacing w:after="160" w:line="259" w:lineRule="auto"/>
        <w:ind w:left="-567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4B3342FA" w14:textId="77777777" w:rsidR="008D4164" w:rsidRPr="008D4164" w:rsidRDefault="008D4164" w:rsidP="008D4164">
      <w:pPr>
        <w:spacing w:after="160" w:line="259" w:lineRule="auto"/>
        <w:ind w:left="-567"/>
        <w:jc w:val="center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36"/>
          <w:szCs w:val="36"/>
        </w:rPr>
      </w:pPr>
      <w:r w:rsidRPr="008D4164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36"/>
          <w:szCs w:val="36"/>
        </w:rPr>
        <w:t xml:space="preserve">Uffculme Show </w:t>
      </w:r>
      <w:r w:rsidRPr="008D4164">
        <w:rPr>
          <w:rFonts w:asciiTheme="minorHAnsi" w:eastAsiaTheme="minorHAnsi" w:hAnsiTheme="minorHAnsi" w:cstheme="minorBidi"/>
          <w:color w:val="2F5496" w:themeColor="accent1" w:themeShade="BF"/>
          <w:sz w:val="28"/>
          <w:szCs w:val="28"/>
        </w:rPr>
        <w:t xml:space="preserve">and </w:t>
      </w:r>
      <w:r w:rsidRPr="008D4164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36"/>
          <w:szCs w:val="36"/>
        </w:rPr>
        <w:t>Country Fair</w:t>
      </w:r>
    </w:p>
    <w:p w14:paraId="089D44E5" w14:textId="77777777" w:rsidR="008D4164" w:rsidRPr="008D4164" w:rsidRDefault="008D4164" w:rsidP="008D4164">
      <w:pPr>
        <w:spacing w:after="160" w:line="259" w:lineRule="auto"/>
        <w:ind w:left="-567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8D4164">
        <w:rPr>
          <w:rFonts w:asciiTheme="minorHAnsi" w:eastAsiaTheme="minorHAnsi" w:hAnsiTheme="minorHAnsi" w:cstheme="minorBidi"/>
          <w:sz w:val="22"/>
          <w:szCs w:val="22"/>
        </w:rPr>
        <w:t>Sunday 4</w:t>
      </w:r>
      <w:r w:rsidRPr="008D4164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8D4164">
        <w:rPr>
          <w:rFonts w:asciiTheme="minorHAnsi" w:eastAsiaTheme="minorHAnsi" w:hAnsiTheme="minorHAnsi" w:cstheme="minorBidi"/>
          <w:sz w:val="22"/>
          <w:szCs w:val="22"/>
        </w:rPr>
        <w:t xml:space="preserve"> September 2022 at Bridwell Park, Uffculme, Devon. EX15 3BU</w:t>
      </w:r>
    </w:p>
    <w:p w14:paraId="0B4C1CC8" w14:textId="032144DB" w:rsidR="008D4164" w:rsidRPr="008D4164" w:rsidRDefault="002B5ED9" w:rsidP="008D4164">
      <w:pPr>
        <w:spacing w:after="160" w:line="259" w:lineRule="auto"/>
        <w:jc w:val="center"/>
        <w:rPr>
          <w:rFonts w:asciiTheme="minorHAnsi" w:eastAsiaTheme="minorHAnsi" w:hAnsiTheme="minorHAnsi" w:cstheme="minorBidi"/>
          <w:sz w:val="36"/>
          <w:szCs w:val="36"/>
        </w:rPr>
      </w:pPr>
      <w:r>
        <w:rPr>
          <w:rFonts w:asciiTheme="minorHAnsi" w:eastAsiaTheme="minorHAnsi" w:hAnsiTheme="minorHAnsi" w:cstheme="minorBidi"/>
          <w:sz w:val="36"/>
          <w:szCs w:val="36"/>
        </w:rPr>
        <w:t xml:space="preserve">Health &amp; Safety </w:t>
      </w:r>
      <w:r w:rsidR="008D4164">
        <w:rPr>
          <w:rFonts w:asciiTheme="minorHAnsi" w:eastAsiaTheme="minorHAnsi" w:hAnsiTheme="minorHAnsi" w:cstheme="minorBidi"/>
          <w:sz w:val="36"/>
          <w:szCs w:val="36"/>
        </w:rPr>
        <w:t>Risk Assessment Form</w:t>
      </w:r>
    </w:p>
    <w:p w14:paraId="6DB076F1" w14:textId="77777777" w:rsidR="008D4164" w:rsidRDefault="008D4164" w:rsidP="008D4164">
      <w:pPr>
        <w:rPr>
          <w:b/>
          <w:sz w:val="24"/>
        </w:rPr>
      </w:pPr>
    </w:p>
    <w:p w14:paraId="233354BD" w14:textId="77777777" w:rsidR="008D4164" w:rsidRPr="008D4164" w:rsidRDefault="008D4164" w:rsidP="008D4164">
      <w:pPr>
        <w:rPr>
          <w:rFonts w:asciiTheme="minorHAnsi" w:hAnsiTheme="minorHAnsi" w:cstheme="minorHAnsi"/>
          <w:sz w:val="24"/>
        </w:rPr>
      </w:pPr>
      <w:r w:rsidRPr="008D4164">
        <w:rPr>
          <w:rFonts w:asciiTheme="minorHAnsi" w:eastAsiaTheme="minorHAnsi" w:hAnsiTheme="minorHAnsi" w:cstheme="minorHAnsi"/>
          <w:sz w:val="24"/>
        </w:rPr>
        <w:t>Trade Name</w:t>
      </w:r>
      <w:r w:rsidRPr="008D4164">
        <w:rPr>
          <w:rFonts w:asciiTheme="minorHAnsi" w:hAnsiTheme="minorHAnsi" w:cstheme="minorHAnsi"/>
          <w:sz w:val="24"/>
        </w:rPr>
        <w:t xml:space="preserve">                               </w:t>
      </w:r>
    </w:p>
    <w:p w14:paraId="6A59F081" w14:textId="76A4969F" w:rsidR="008D4164" w:rsidRPr="008D4164" w:rsidRDefault="008D4164" w:rsidP="008D4164">
      <w:pPr>
        <w:rPr>
          <w:rFonts w:asciiTheme="minorHAnsi" w:hAnsiTheme="minorHAnsi" w:cstheme="minorHAnsi"/>
          <w:sz w:val="24"/>
        </w:rPr>
      </w:pPr>
      <w:r w:rsidRPr="008D4164">
        <w:rPr>
          <w:rFonts w:asciiTheme="minorHAnsi" w:hAnsiTheme="minorHAnsi" w:cstheme="minorHAnsi"/>
          <w:sz w:val="24"/>
        </w:rPr>
        <w:t>Assessment carried out by:                                                       Date:</w:t>
      </w:r>
    </w:p>
    <w:p w14:paraId="176C7209" w14:textId="77777777" w:rsidR="008D4164" w:rsidRDefault="008D4164" w:rsidP="008D41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298"/>
        <w:gridCol w:w="1403"/>
        <w:gridCol w:w="2207"/>
        <w:gridCol w:w="1911"/>
        <w:gridCol w:w="965"/>
        <w:gridCol w:w="674"/>
        <w:gridCol w:w="558"/>
      </w:tblGrid>
      <w:tr w:rsidR="008D4164" w:rsidRPr="00E52755" w14:paraId="5F4DCB77" w14:textId="77777777" w:rsidTr="00FA2BB9">
        <w:trPr>
          <w:tblHeader/>
        </w:trPr>
        <w:tc>
          <w:tcPr>
            <w:tcW w:w="720" w:type="pct"/>
            <w:shd w:val="clear" w:color="auto" w:fill="auto"/>
          </w:tcPr>
          <w:p w14:paraId="365F8FB3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What are the hazards?</w:t>
            </w:r>
          </w:p>
        </w:tc>
        <w:tc>
          <w:tcPr>
            <w:tcW w:w="778" w:type="pct"/>
            <w:shd w:val="clear" w:color="auto" w:fill="auto"/>
          </w:tcPr>
          <w:p w14:paraId="0B1883FF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Who might be harmed and how?</w:t>
            </w:r>
          </w:p>
        </w:tc>
        <w:tc>
          <w:tcPr>
            <w:tcW w:w="1224" w:type="pct"/>
            <w:shd w:val="clear" w:color="auto" w:fill="auto"/>
          </w:tcPr>
          <w:p w14:paraId="468C896E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What are you already doing?</w:t>
            </w:r>
          </w:p>
        </w:tc>
        <w:tc>
          <w:tcPr>
            <w:tcW w:w="1060" w:type="pct"/>
            <w:shd w:val="clear" w:color="auto" w:fill="auto"/>
          </w:tcPr>
          <w:p w14:paraId="188118DB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Do you need to do anything else to manage this risk?</w:t>
            </w:r>
          </w:p>
        </w:tc>
        <w:tc>
          <w:tcPr>
            <w:tcW w:w="535" w:type="pct"/>
            <w:shd w:val="clear" w:color="auto" w:fill="auto"/>
          </w:tcPr>
          <w:p w14:paraId="2BA33F82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Action by whom?</w:t>
            </w:r>
          </w:p>
        </w:tc>
        <w:tc>
          <w:tcPr>
            <w:tcW w:w="374" w:type="pct"/>
            <w:shd w:val="clear" w:color="auto" w:fill="auto"/>
          </w:tcPr>
          <w:p w14:paraId="30C82FAD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Action by when?</w:t>
            </w:r>
          </w:p>
        </w:tc>
        <w:tc>
          <w:tcPr>
            <w:tcW w:w="309" w:type="pct"/>
            <w:shd w:val="clear" w:color="auto" w:fill="auto"/>
          </w:tcPr>
          <w:p w14:paraId="0AD9C456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Done</w:t>
            </w:r>
          </w:p>
        </w:tc>
      </w:tr>
      <w:tr w:rsidR="008D4164" w:rsidRPr="00E52755" w14:paraId="369B7C46" w14:textId="77777777" w:rsidTr="00FA2BB9">
        <w:tc>
          <w:tcPr>
            <w:tcW w:w="720" w:type="pct"/>
            <w:shd w:val="clear" w:color="auto" w:fill="auto"/>
          </w:tcPr>
          <w:p w14:paraId="4683853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Slips and trips</w:t>
            </w:r>
          </w:p>
        </w:tc>
        <w:tc>
          <w:tcPr>
            <w:tcW w:w="778" w:type="pct"/>
            <w:shd w:val="clear" w:color="auto" w:fill="auto"/>
          </w:tcPr>
          <w:p w14:paraId="3E9AB24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Staff and visitors may be injured if they trip over objects or </w:t>
            </w:r>
            <w:proofErr w:type="gramStart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slip on</w:t>
            </w:r>
            <w:proofErr w:type="gramEnd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 spillages</w:t>
            </w:r>
          </w:p>
        </w:tc>
        <w:tc>
          <w:tcPr>
            <w:tcW w:w="1224" w:type="pct"/>
            <w:shd w:val="clear" w:color="auto" w:fill="auto"/>
          </w:tcPr>
          <w:p w14:paraId="4FB5133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We carry out general good housekeeping on our stand. We do not allow trailing leads or cables. Staff keep work areas clear, </w:t>
            </w:r>
            <w:proofErr w:type="gramStart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 no boxes left in stand area, carpets laid correctly, wipe all spills up.</w:t>
            </w:r>
          </w:p>
        </w:tc>
        <w:tc>
          <w:tcPr>
            <w:tcW w:w="1060" w:type="pct"/>
            <w:shd w:val="clear" w:color="auto" w:fill="auto"/>
          </w:tcPr>
          <w:p w14:paraId="70AF409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Continue to be vigilant to possible hazards</w:t>
            </w:r>
          </w:p>
        </w:tc>
        <w:tc>
          <w:tcPr>
            <w:tcW w:w="535" w:type="pct"/>
            <w:shd w:val="clear" w:color="auto" w:fill="auto"/>
          </w:tcPr>
          <w:p w14:paraId="0E4E5E6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All staff, supervisor to monitor</w:t>
            </w:r>
          </w:p>
        </w:tc>
        <w:tc>
          <w:tcPr>
            <w:tcW w:w="374" w:type="pct"/>
            <w:shd w:val="clear" w:color="auto" w:fill="auto"/>
          </w:tcPr>
          <w:p w14:paraId="6F88D5C2" w14:textId="77777777" w:rsidR="008D4164" w:rsidRPr="00E52755" w:rsidRDefault="008D4164" w:rsidP="005C08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6F7D57BA" w14:textId="77777777" w:rsidR="008D4164" w:rsidRPr="00E52755" w:rsidRDefault="008D4164" w:rsidP="005C08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D4164" w:rsidRPr="00E52755" w14:paraId="68E4B855" w14:textId="77777777" w:rsidTr="00FA2BB9">
        <w:tc>
          <w:tcPr>
            <w:tcW w:w="720" w:type="pct"/>
            <w:shd w:val="clear" w:color="auto" w:fill="auto"/>
          </w:tcPr>
          <w:p w14:paraId="05FB4D1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Knives, glass, </w:t>
            </w:r>
            <w:proofErr w:type="gramStart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proofErr w:type="gramEnd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 and other sharp objects</w:t>
            </w:r>
          </w:p>
        </w:tc>
        <w:tc>
          <w:tcPr>
            <w:tcW w:w="778" w:type="pct"/>
            <w:shd w:val="clear" w:color="auto" w:fill="auto"/>
          </w:tcPr>
          <w:p w14:paraId="14C9460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Staff may be injured whilst working.  Visitors may be injured if sharp objects are left unattended.</w:t>
            </w:r>
          </w:p>
        </w:tc>
        <w:tc>
          <w:tcPr>
            <w:tcW w:w="1224" w:type="pct"/>
            <w:shd w:val="clear" w:color="auto" w:fill="auto"/>
          </w:tcPr>
          <w:p w14:paraId="088FFF6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Staff trained in the safe use of knives and equipment with sharp edges, also how to clear sharp objects such as broken glass safely.</w:t>
            </w:r>
          </w:p>
          <w:p w14:paraId="174657E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A817D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A62B9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E29C4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5091B74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Knives have blade </w:t>
            </w:r>
            <w:proofErr w:type="gramStart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protectors,</w:t>
            </w:r>
            <w:proofErr w:type="gramEnd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 sharp edges are minimised.  </w:t>
            </w:r>
            <w:proofErr w:type="gramStart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Dust pan</w:t>
            </w:r>
            <w:proofErr w:type="gramEnd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 and brush with suitable receptacle available. Staff have been warned about paper cuts. First aid kit on stand.</w:t>
            </w:r>
          </w:p>
        </w:tc>
        <w:tc>
          <w:tcPr>
            <w:tcW w:w="535" w:type="pct"/>
            <w:shd w:val="clear" w:color="auto" w:fill="auto"/>
          </w:tcPr>
          <w:p w14:paraId="013182E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All staff, supervisor to monitor</w:t>
            </w:r>
          </w:p>
        </w:tc>
        <w:tc>
          <w:tcPr>
            <w:tcW w:w="374" w:type="pct"/>
            <w:shd w:val="clear" w:color="auto" w:fill="auto"/>
          </w:tcPr>
          <w:p w14:paraId="6376A1E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592E865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2B3B9AC9" w14:textId="77777777" w:rsidTr="00FA2BB9">
        <w:tc>
          <w:tcPr>
            <w:tcW w:w="720" w:type="pct"/>
            <w:shd w:val="clear" w:color="auto" w:fill="auto"/>
          </w:tcPr>
          <w:p w14:paraId="298070F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Hot liquids</w:t>
            </w:r>
          </w:p>
        </w:tc>
        <w:tc>
          <w:tcPr>
            <w:tcW w:w="778" w:type="pct"/>
            <w:shd w:val="clear" w:color="auto" w:fill="auto"/>
          </w:tcPr>
          <w:p w14:paraId="40C88B4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6893F7F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0F9D6C8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59DCD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37A4E3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0616941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040794B9" w14:textId="77777777" w:rsidTr="00FA2BB9">
        <w:tc>
          <w:tcPr>
            <w:tcW w:w="720" w:type="pct"/>
            <w:shd w:val="clear" w:color="auto" w:fill="auto"/>
          </w:tcPr>
          <w:p w14:paraId="28ADCA7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Manual handling</w:t>
            </w:r>
          </w:p>
        </w:tc>
        <w:tc>
          <w:tcPr>
            <w:tcW w:w="778" w:type="pct"/>
            <w:shd w:val="clear" w:color="auto" w:fill="auto"/>
          </w:tcPr>
          <w:p w14:paraId="2E3E037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7AED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B5A4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09E420E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0FCF0B1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4E9750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5B3A86A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6F4D501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01C556FE" w14:textId="77777777" w:rsidTr="00FA2BB9">
        <w:tc>
          <w:tcPr>
            <w:tcW w:w="720" w:type="pct"/>
            <w:shd w:val="clear" w:color="auto" w:fill="auto"/>
          </w:tcPr>
          <w:p w14:paraId="31E1409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Food storage</w:t>
            </w:r>
          </w:p>
        </w:tc>
        <w:tc>
          <w:tcPr>
            <w:tcW w:w="778" w:type="pct"/>
            <w:shd w:val="clear" w:color="auto" w:fill="auto"/>
          </w:tcPr>
          <w:p w14:paraId="4D0B520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4655D0C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6537F32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E791A1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76EA607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88357A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0EADA2E7" w14:textId="77777777" w:rsidTr="00FA2BB9">
        <w:tc>
          <w:tcPr>
            <w:tcW w:w="720" w:type="pct"/>
            <w:shd w:val="clear" w:color="auto" w:fill="auto"/>
          </w:tcPr>
          <w:p w14:paraId="0AA6F4C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Gazebo/trailer instability</w:t>
            </w:r>
          </w:p>
        </w:tc>
        <w:tc>
          <w:tcPr>
            <w:tcW w:w="778" w:type="pct"/>
            <w:shd w:val="clear" w:color="auto" w:fill="auto"/>
          </w:tcPr>
          <w:p w14:paraId="3EEE2D8F" w14:textId="66EA3E73" w:rsidR="008D4164" w:rsidRPr="00E52755" w:rsidRDefault="008D4164" w:rsidP="00FA2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Visitors may walk into, trip over Guy ropes and pegs.</w:t>
            </w:r>
          </w:p>
        </w:tc>
        <w:tc>
          <w:tcPr>
            <w:tcW w:w="1224" w:type="pct"/>
            <w:shd w:val="clear" w:color="auto" w:fill="auto"/>
          </w:tcPr>
          <w:p w14:paraId="52568CD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5D66997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419E68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30AED99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3EDF117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2315FD04" w14:textId="77777777" w:rsidTr="00FA2BB9">
        <w:tc>
          <w:tcPr>
            <w:tcW w:w="720" w:type="pct"/>
            <w:shd w:val="clear" w:color="auto" w:fill="auto"/>
          </w:tcPr>
          <w:p w14:paraId="364F32E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Moving machinery</w:t>
            </w:r>
          </w:p>
        </w:tc>
        <w:tc>
          <w:tcPr>
            <w:tcW w:w="778" w:type="pct"/>
            <w:shd w:val="clear" w:color="auto" w:fill="auto"/>
          </w:tcPr>
          <w:p w14:paraId="59E38D3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AE50D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7F60800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341D702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86464B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6E7833B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465DE8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4873D226" w14:textId="77777777" w:rsidTr="00FA2BB9">
        <w:tc>
          <w:tcPr>
            <w:tcW w:w="720" w:type="pct"/>
            <w:shd w:val="clear" w:color="auto" w:fill="auto"/>
          </w:tcPr>
          <w:p w14:paraId="1D98497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Display equipment</w:t>
            </w:r>
          </w:p>
        </w:tc>
        <w:tc>
          <w:tcPr>
            <w:tcW w:w="778" w:type="pct"/>
            <w:shd w:val="clear" w:color="auto" w:fill="auto"/>
          </w:tcPr>
          <w:p w14:paraId="4283903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3FFE5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4E0C6B0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4D73B4B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AE8353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694E079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71864E3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4933D025" w14:textId="77777777" w:rsidTr="00FA2BB9">
        <w:tc>
          <w:tcPr>
            <w:tcW w:w="720" w:type="pct"/>
            <w:shd w:val="clear" w:color="auto" w:fill="auto"/>
          </w:tcPr>
          <w:p w14:paraId="1E51D5F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Electrical hazards</w:t>
            </w:r>
          </w:p>
        </w:tc>
        <w:tc>
          <w:tcPr>
            <w:tcW w:w="778" w:type="pct"/>
            <w:shd w:val="clear" w:color="auto" w:fill="auto"/>
          </w:tcPr>
          <w:p w14:paraId="6704C3F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DF90A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67BC7AE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44C2F66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672F5F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35352A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2E95F06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43BB4537" w14:textId="77777777" w:rsidTr="00FA2BB9">
        <w:tc>
          <w:tcPr>
            <w:tcW w:w="720" w:type="pct"/>
            <w:shd w:val="clear" w:color="auto" w:fill="auto"/>
          </w:tcPr>
          <w:p w14:paraId="6014028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Cash handling</w:t>
            </w:r>
          </w:p>
        </w:tc>
        <w:tc>
          <w:tcPr>
            <w:tcW w:w="778" w:type="pct"/>
            <w:shd w:val="clear" w:color="auto" w:fill="auto"/>
          </w:tcPr>
          <w:p w14:paraId="6D7D8E5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CADF5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75E72C4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409A7C8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1A928A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5188888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7DEB377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44CBB40D" w14:textId="77777777" w:rsidTr="00FA2BB9">
        <w:tc>
          <w:tcPr>
            <w:tcW w:w="720" w:type="pct"/>
            <w:shd w:val="clear" w:color="auto" w:fill="auto"/>
          </w:tcPr>
          <w:p w14:paraId="025B345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Gantry equipment</w:t>
            </w:r>
          </w:p>
        </w:tc>
        <w:tc>
          <w:tcPr>
            <w:tcW w:w="778" w:type="pct"/>
            <w:shd w:val="clear" w:color="auto" w:fill="auto"/>
          </w:tcPr>
          <w:p w14:paraId="619456E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76DE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6DA1274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5A6C337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3FE6AD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525680F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5B9D838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35613634" w14:textId="77777777" w:rsidTr="00FA2BB9">
        <w:tc>
          <w:tcPr>
            <w:tcW w:w="720" w:type="pct"/>
            <w:shd w:val="clear" w:color="auto" w:fill="auto"/>
          </w:tcPr>
          <w:p w14:paraId="55C720A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Stand waste</w:t>
            </w:r>
          </w:p>
        </w:tc>
        <w:tc>
          <w:tcPr>
            <w:tcW w:w="778" w:type="pct"/>
            <w:shd w:val="clear" w:color="auto" w:fill="auto"/>
          </w:tcPr>
          <w:p w14:paraId="2C7F436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294A8A0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2B9E422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15CA58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A48658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66B81D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3CB96717" w14:textId="77777777" w:rsidTr="00FA2BB9">
        <w:tc>
          <w:tcPr>
            <w:tcW w:w="720" w:type="pct"/>
            <w:shd w:val="clear" w:color="auto" w:fill="auto"/>
          </w:tcPr>
          <w:p w14:paraId="6D69309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Hand washing (Street Foods in particular)</w:t>
            </w:r>
          </w:p>
        </w:tc>
        <w:tc>
          <w:tcPr>
            <w:tcW w:w="778" w:type="pct"/>
            <w:shd w:val="clear" w:color="auto" w:fill="auto"/>
          </w:tcPr>
          <w:p w14:paraId="777A30E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2E72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AD04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45F44EF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48853AA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A28275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3179BBB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26238BD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26DC36A5" w14:textId="77777777" w:rsidTr="00FA2BB9">
        <w:tc>
          <w:tcPr>
            <w:tcW w:w="720" w:type="pct"/>
            <w:shd w:val="clear" w:color="auto" w:fill="auto"/>
          </w:tcPr>
          <w:p w14:paraId="2FB4B3F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Cleaning chemicals</w:t>
            </w:r>
          </w:p>
        </w:tc>
        <w:tc>
          <w:tcPr>
            <w:tcW w:w="778" w:type="pct"/>
            <w:shd w:val="clear" w:color="auto" w:fill="auto"/>
          </w:tcPr>
          <w:p w14:paraId="587283D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3866D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5ACECFA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4B01095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1CF457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7A996D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00B919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2FD39FB9" w14:textId="77777777" w:rsidTr="00FA2BB9">
        <w:tc>
          <w:tcPr>
            <w:tcW w:w="720" w:type="pct"/>
            <w:shd w:val="clear" w:color="auto" w:fill="auto"/>
          </w:tcPr>
          <w:p w14:paraId="69290D6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Working at height</w:t>
            </w:r>
          </w:p>
        </w:tc>
        <w:tc>
          <w:tcPr>
            <w:tcW w:w="778" w:type="pct"/>
            <w:shd w:val="clear" w:color="auto" w:fill="auto"/>
          </w:tcPr>
          <w:p w14:paraId="66F4061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B790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EC9F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10182E4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0AB4305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DAF253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3337DE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697104D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069C46FA" w14:textId="77777777" w:rsidTr="00FA2BB9">
        <w:tc>
          <w:tcPr>
            <w:tcW w:w="720" w:type="pct"/>
            <w:shd w:val="clear" w:color="auto" w:fill="auto"/>
          </w:tcPr>
          <w:p w14:paraId="64A3511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Fire risks on your stand</w:t>
            </w:r>
          </w:p>
        </w:tc>
        <w:tc>
          <w:tcPr>
            <w:tcW w:w="778" w:type="pct"/>
            <w:shd w:val="clear" w:color="auto" w:fill="auto"/>
          </w:tcPr>
          <w:p w14:paraId="686B2491" w14:textId="31FCF8EC" w:rsidR="008D4164" w:rsidRPr="00E52755" w:rsidRDefault="00FA2BB9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  <w:p w14:paraId="7166AB8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E9C7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3354DC4B" w14:textId="2DC41F33" w:rsidR="008D4164" w:rsidRPr="00E52755" w:rsidRDefault="00FA2BB9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Fire Risk Assessment</w:t>
            </w:r>
          </w:p>
        </w:tc>
        <w:tc>
          <w:tcPr>
            <w:tcW w:w="1060" w:type="pct"/>
            <w:shd w:val="clear" w:color="auto" w:fill="auto"/>
          </w:tcPr>
          <w:p w14:paraId="5993EE0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B1F790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2171FBE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2CD8720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38ED803F" w14:textId="77777777" w:rsidTr="00FA2BB9">
        <w:tc>
          <w:tcPr>
            <w:tcW w:w="720" w:type="pct"/>
            <w:shd w:val="clear" w:color="auto" w:fill="auto"/>
          </w:tcPr>
          <w:p w14:paraId="345B87A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Temperature exposure to staff</w:t>
            </w:r>
          </w:p>
        </w:tc>
        <w:tc>
          <w:tcPr>
            <w:tcW w:w="778" w:type="pct"/>
            <w:shd w:val="clear" w:color="auto" w:fill="auto"/>
          </w:tcPr>
          <w:p w14:paraId="367049F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D368D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9081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496774D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20F9BE2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800056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23DB2AB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2A02651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0FACB217" w14:textId="77777777" w:rsidTr="00FA2BB9">
        <w:tc>
          <w:tcPr>
            <w:tcW w:w="720" w:type="pct"/>
            <w:shd w:val="clear" w:color="auto" w:fill="auto"/>
          </w:tcPr>
          <w:p w14:paraId="0A5DB6A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Injury exposure of staff</w:t>
            </w:r>
          </w:p>
        </w:tc>
        <w:tc>
          <w:tcPr>
            <w:tcW w:w="778" w:type="pct"/>
            <w:shd w:val="clear" w:color="auto" w:fill="auto"/>
          </w:tcPr>
          <w:p w14:paraId="4834B5E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3303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D8AE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07562FA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106F304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49BCB0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37C82D4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57DA19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6AFABD69" w14:textId="77777777" w:rsidTr="00FA2BB9">
        <w:trPr>
          <w:trHeight w:val="795"/>
        </w:trPr>
        <w:tc>
          <w:tcPr>
            <w:tcW w:w="720" w:type="pct"/>
            <w:shd w:val="clear" w:color="auto" w:fill="auto"/>
          </w:tcPr>
          <w:p w14:paraId="6F38D17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Welfare of staff</w:t>
            </w:r>
          </w:p>
          <w:p w14:paraId="71C92D3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815B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C5974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A109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14:paraId="5FC27C56" w14:textId="2E67ED80" w:rsidR="008D4164" w:rsidRPr="00E52755" w:rsidRDefault="00405384" w:rsidP="00FA2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Ensure adequate drinking water is available</w:t>
            </w:r>
          </w:p>
        </w:tc>
        <w:tc>
          <w:tcPr>
            <w:tcW w:w="1224" w:type="pct"/>
            <w:shd w:val="clear" w:color="auto" w:fill="auto"/>
          </w:tcPr>
          <w:p w14:paraId="4328D45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106628E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A3BFAF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2A178F6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64E61D3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4B3D4390" w14:textId="77777777" w:rsidTr="00FA2BB9">
        <w:tc>
          <w:tcPr>
            <w:tcW w:w="720" w:type="pct"/>
            <w:shd w:val="clear" w:color="auto" w:fill="auto"/>
          </w:tcPr>
          <w:p w14:paraId="3041527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Working near vehicles</w:t>
            </w:r>
          </w:p>
        </w:tc>
        <w:tc>
          <w:tcPr>
            <w:tcW w:w="778" w:type="pct"/>
            <w:shd w:val="clear" w:color="auto" w:fill="auto"/>
          </w:tcPr>
          <w:p w14:paraId="4E19782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4352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02172A9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4DC91F5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7C459E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2BA933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4AAF899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3F84CD12" w14:textId="77777777" w:rsidTr="00FA2BB9">
        <w:tc>
          <w:tcPr>
            <w:tcW w:w="720" w:type="pct"/>
            <w:shd w:val="clear" w:color="auto" w:fill="auto"/>
          </w:tcPr>
          <w:p w14:paraId="0855CB8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Dropping objects on feet</w:t>
            </w:r>
          </w:p>
        </w:tc>
        <w:tc>
          <w:tcPr>
            <w:tcW w:w="778" w:type="pct"/>
            <w:shd w:val="clear" w:color="auto" w:fill="auto"/>
          </w:tcPr>
          <w:p w14:paraId="5E6D8FD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2C344C3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6D5C2E9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47476E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302552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0B89C63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3094B28D" w14:textId="77777777" w:rsidTr="00FA2BB9">
        <w:tc>
          <w:tcPr>
            <w:tcW w:w="720" w:type="pct"/>
            <w:shd w:val="clear" w:color="auto" w:fill="auto"/>
          </w:tcPr>
          <w:p w14:paraId="64BC0DC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Theft</w:t>
            </w:r>
          </w:p>
        </w:tc>
        <w:tc>
          <w:tcPr>
            <w:tcW w:w="778" w:type="pct"/>
            <w:shd w:val="clear" w:color="auto" w:fill="auto"/>
          </w:tcPr>
          <w:p w14:paraId="249F4379" w14:textId="3CFA7A48" w:rsidR="008D4164" w:rsidRPr="00E52755" w:rsidRDefault="008D4164" w:rsidP="006C4D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Ensure vehicles are locked</w:t>
            </w:r>
            <w:r w:rsidR="006C4D02"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 when unsupervised</w:t>
            </w:r>
          </w:p>
        </w:tc>
        <w:tc>
          <w:tcPr>
            <w:tcW w:w="1224" w:type="pct"/>
            <w:shd w:val="clear" w:color="auto" w:fill="auto"/>
          </w:tcPr>
          <w:p w14:paraId="0CEC3A3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5D82583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7E7EE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4BD7771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24000A3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1699C1F5" w14:textId="77777777" w:rsidTr="00FA2BB9">
        <w:tc>
          <w:tcPr>
            <w:tcW w:w="720" w:type="pct"/>
            <w:shd w:val="clear" w:color="auto" w:fill="auto"/>
          </w:tcPr>
          <w:p w14:paraId="5392AB8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Abusive customers</w:t>
            </w:r>
          </w:p>
        </w:tc>
        <w:tc>
          <w:tcPr>
            <w:tcW w:w="778" w:type="pct"/>
            <w:shd w:val="clear" w:color="auto" w:fill="auto"/>
          </w:tcPr>
          <w:p w14:paraId="3A6C890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D1E65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3F7EDA7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0090FED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58D93F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3372290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3D9BA1C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29AD1FC0" w14:textId="77777777" w:rsidTr="00FA2BB9">
        <w:trPr>
          <w:trHeight w:val="887"/>
        </w:trPr>
        <w:tc>
          <w:tcPr>
            <w:tcW w:w="720" w:type="pct"/>
            <w:shd w:val="clear" w:color="auto" w:fill="auto"/>
          </w:tcPr>
          <w:p w14:paraId="23B2A11B" w14:textId="75D740C1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Other risks</w:t>
            </w:r>
            <w:r w:rsidR="00E6560B" w:rsidRPr="00E52755">
              <w:rPr>
                <w:rFonts w:asciiTheme="minorHAnsi" w:hAnsiTheme="minorHAnsi" w:cstheme="minorHAnsi"/>
                <w:sz w:val="20"/>
                <w:szCs w:val="20"/>
              </w:rPr>
              <w:t>, Fire</w:t>
            </w:r>
          </w:p>
        </w:tc>
        <w:tc>
          <w:tcPr>
            <w:tcW w:w="778" w:type="pct"/>
            <w:shd w:val="clear" w:color="auto" w:fill="auto"/>
          </w:tcPr>
          <w:p w14:paraId="1B84557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3ED0250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5229531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66643A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6C3DEF0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F08A4F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D8D" w:rsidRPr="00E52755" w14:paraId="0D8DAFCD" w14:textId="77777777" w:rsidTr="00FA2BB9">
        <w:trPr>
          <w:trHeight w:val="887"/>
        </w:trPr>
        <w:tc>
          <w:tcPr>
            <w:tcW w:w="720" w:type="pct"/>
            <w:shd w:val="clear" w:color="auto" w:fill="auto"/>
          </w:tcPr>
          <w:p w14:paraId="27AA6F65" w14:textId="7FA8ED75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Stock / Products for sale</w:t>
            </w:r>
          </w:p>
        </w:tc>
        <w:tc>
          <w:tcPr>
            <w:tcW w:w="778" w:type="pct"/>
            <w:shd w:val="clear" w:color="auto" w:fill="auto"/>
          </w:tcPr>
          <w:p w14:paraId="50804198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63613E22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249976FE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E76C38B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1D387A19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AB0D951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D8D" w:rsidRPr="00E52755" w14:paraId="4AF6BFD8" w14:textId="77777777" w:rsidTr="00FA2BB9">
        <w:trPr>
          <w:trHeight w:val="887"/>
        </w:trPr>
        <w:tc>
          <w:tcPr>
            <w:tcW w:w="720" w:type="pct"/>
            <w:shd w:val="clear" w:color="auto" w:fill="auto"/>
          </w:tcPr>
          <w:p w14:paraId="7012808F" w14:textId="74A604F2" w:rsidR="00B21D8D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risks 1</w:t>
            </w:r>
          </w:p>
        </w:tc>
        <w:tc>
          <w:tcPr>
            <w:tcW w:w="778" w:type="pct"/>
            <w:shd w:val="clear" w:color="auto" w:fill="auto"/>
          </w:tcPr>
          <w:p w14:paraId="10DAF0ED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3A597B0E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15D2A274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CAEF1DD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6E818E30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7B38BEA5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D8D" w:rsidRPr="00E52755" w14:paraId="04943204" w14:textId="77777777" w:rsidTr="00FA2BB9">
        <w:trPr>
          <w:trHeight w:val="887"/>
        </w:trPr>
        <w:tc>
          <w:tcPr>
            <w:tcW w:w="720" w:type="pct"/>
            <w:shd w:val="clear" w:color="auto" w:fill="auto"/>
          </w:tcPr>
          <w:p w14:paraId="079E6F3E" w14:textId="5C3F3A1F" w:rsidR="00B21D8D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risks 2</w:t>
            </w:r>
          </w:p>
        </w:tc>
        <w:tc>
          <w:tcPr>
            <w:tcW w:w="778" w:type="pct"/>
            <w:shd w:val="clear" w:color="auto" w:fill="auto"/>
          </w:tcPr>
          <w:p w14:paraId="641E52F2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7A6106CF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774F2324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204044E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5F25F149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4DA66C43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A7CCEF" w14:textId="0653091E" w:rsidR="008D4164" w:rsidRPr="00E52755" w:rsidRDefault="008D4164" w:rsidP="008D4164">
      <w:pPr>
        <w:rPr>
          <w:rFonts w:asciiTheme="minorHAnsi" w:hAnsiTheme="minorHAnsi" w:cstheme="minorHAnsi"/>
          <w:sz w:val="20"/>
          <w:szCs w:val="20"/>
        </w:rPr>
      </w:pPr>
    </w:p>
    <w:p w14:paraId="3A917859" w14:textId="499F4AED" w:rsidR="002B5ED9" w:rsidRPr="00E52755" w:rsidRDefault="0066216F" w:rsidP="008D4164">
      <w:pPr>
        <w:rPr>
          <w:rFonts w:asciiTheme="minorHAnsi" w:hAnsiTheme="minorHAnsi" w:cstheme="minorHAnsi"/>
          <w:sz w:val="28"/>
          <w:szCs w:val="28"/>
        </w:rPr>
      </w:pPr>
      <w:r w:rsidRPr="00E52755">
        <w:rPr>
          <w:rFonts w:asciiTheme="minorHAnsi" w:hAnsiTheme="minorHAnsi" w:cstheme="minorHAnsi"/>
          <w:sz w:val="28"/>
          <w:szCs w:val="28"/>
        </w:rPr>
        <w:t xml:space="preserve">If Using LPG or Electric </w:t>
      </w:r>
      <w:r w:rsidR="00E52755">
        <w:rPr>
          <w:rFonts w:asciiTheme="minorHAnsi" w:hAnsiTheme="minorHAnsi" w:cstheme="minorHAnsi"/>
          <w:sz w:val="28"/>
          <w:szCs w:val="28"/>
        </w:rPr>
        <w:t xml:space="preserve">for </w:t>
      </w:r>
      <w:r w:rsidRPr="00E52755">
        <w:rPr>
          <w:rFonts w:asciiTheme="minorHAnsi" w:hAnsiTheme="minorHAnsi" w:cstheme="minorHAnsi"/>
          <w:sz w:val="28"/>
          <w:szCs w:val="28"/>
        </w:rPr>
        <w:t xml:space="preserve">heating </w:t>
      </w:r>
      <w:r w:rsidR="00E6560B" w:rsidRPr="00E52755">
        <w:rPr>
          <w:rFonts w:asciiTheme="minorHAnsi" w:hAnsiTheme="minorHAnsi" w:cstheme="minorHAnsi"/>
          <w:sz w:val="28"/>
          <w:szCs w:val="28"/>
        </w:rPr>
        <w:t>/ cooking</w:t>
      </w:r>
      <w:r w:rsidR="00E52755">
        <w:rPr>
          <w:rFonts w:asciiTheme="minorHAnsi" w:hAnsiTheme="minorHAnsi" w:cstheme="minorHAnsi"/>
          <w:sz w:val="28"/>
          <w:szCs w:val="28"/>
        </w:rPr>
        <w:t>,</w:t>
      </w:r>
      <w:r w:rsidR="00E6560B" w:rsidRPr="00E52755">
        <w:rPr>
          <w:rFonts w:asciiTheme="minorHAnsi" w:hAnsiTheme="minorHAnsi" w:cstheme="minorHAnsi"/>
          <w:sz w:val="28"/>
          <w:szCs w:val="28"/>
        </w:rPr>
        <w:t xml:space="preserve"> </w:t>
      </w:r>
      <w:r w:rsidRPr="00E52755">
        <w:rPr>
          <w:rFonts w:asciiTheme="minorHAnsi" w:hAnsiTheme="minorHAnsi" w:cstheme="minorHAnsi"/>
          <w:sz w:val="28"/>
          <w:szCs w:val="28"/>
        </w:rPr>
        <w:t>please complete this section</w:t>
      </w:r>
      <w:r w:rsidR="00E52755">
        <w:rPr>
          <w:rFonts w:asciiTheme="minorHAnsi" w:hAnsiTheme="minorHAnsi" w:cstheme="minorHAnsi"/>
          <w:sz w:val="28"/>
          <w:szCs w:val="28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1984"/>
      </w:tblGrid>
      <w:tr w:rsidR="004E1A96" w:rsidRPr="00E52755" w14:paraId="6BFDBCF4" w14:textId="77777777" w:rsidTr="004E1A96">
        <w:tc>
          <w:tcPr>
            <w:tcW w:w="5382" w:type="dxa"/>
          </w:tcPr>
          <w:p w14:paraId="4FA712A7" w14:textId="382DA1A7" w:rsidR="004E1A96" w:rsidRPr="00E52755" w:rsidRDefault="00E52755" w:rsidP="002B5ED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Review these Fire Safety points</w:t>
            </w:r>
          </w:p>
        </w:tc>
        <w:tc>
          <w:tcPr>
            <w:tcW w:w="850" w:type="dxa"/>
          </w:tcPr>
          <w:p w14:paraId="57835F91" w14:textId="1D4B9CF8" w:rsidR="004E1A96" w:rsidRPr="00E52755" w:rsidRDefault="004E1A96" w:rsidP="008D41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1" w:type="dxa"/>
          </w:tcPr>
          <w:p w14:paraId="65F621C7" w14:textId="1C0A1B85" w:rsidR="004E1A96" w:rsidRPr="00E52755" w:rsidRDefault="004E1A96" w:rsidP="008D41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4" w:type="dxa"/>
          </w:tcPr>
          <w:p w14:paraId="36942289" w14:textId="3EB02820" w:rsidR="004E1A96" w:rsidRPr="00E52755" w:rsidRDefault="004E1A96" w:rsidP="008D41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Comments</w:t>
            </w:r>
          </w:p>
        </w:tc>
      </w:tr>
      <w:tr w:rsidR="004E1A96" w:rsidRPr="00E52755" w14:paraId="045A0845" w14:textId="77777777" w:rsidTr="004E1A96">
        <w:tc>
          <w:tcPr>
            <w:tcW w:w="5382" w:type="dxa"/>
          </w:tcPr>
          <w:p w14:paraId="0046DF05" w14:textId="0F12D3DD" w:rsidR="004E1A96" w:rsidRPr="00E52755" w:rsidRDefault="004E1A96" w:rsidP="004E1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Have your staff been instructed in how to raise the alarm, including temporary staff?</w:t>
            </w:r>
          </w:p>
        </w:tc>
        <w:tc>
          <w:tcPr>
            <w:tcW w:w="850" w:type="dxa"/>
          </w:tcPr>
          <w:p w14:paraId="39E67864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A5694C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69CFE9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A96" w:rsidRPr="00E52755" w14:paraId="4745161A" w14:textId="77777777" w:rsidTr="004E1A96">
        <w:tc>
          <w:tcPr>
            <w:tcW w:w="5382" w:type="dxa"/>
          </w:tcPr>
          <w:p w14:paraId="0CFC04C1" w14:textId="5C9F8C29" w:rsidR="004E1A96" w:rsidRPr="00E52755" w:rsidRDefault="004E1A96" w:rsidP="004E1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If using </w:t>
            </w:r>
            <w:proofErr w:type="gramStart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LPG</w:t>
            </w:r>
            <w:proofErr w:type="gramEnd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 a minimum of 5kg powder extinguisher for every 2 cylinders.</w:t>
            </w:r>
          </w:p>
        </w:tc>
        <w:tc>
          <w:tcPr>
            <w:tcW w:w="850" w:type="dxa"/>
          </w:tcPr>
          <w:p w14:paraId="3B4F10BE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421E71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27ADD9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A96" w:rsidRPr="00E52755" w14:paraId="69C4F8DE" w14:textId="77777777" w:rsidTr="004E1A96">
        <w:tc>
          <w:tcPr>
            <w:tcW w:w="5382" w:type="dxa"/>
          </w:tcPr>
          <w:p w14:paraId="73027C57" w14:textId="786D06EA" w:rsidR="0066216F" w:rsidRPr="00E52755" w:rsidRDefault="0066216F" w:rsidP="006621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Have they been inspected in the last 12 months by </w:t>
            </w:r>
            <w:proofErr w:type="gramStart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</w:p>
          <w:p w14:paraId="406DCD19" w14:textId="41691535" w:rsidR="004E1A96" w:rsidRPr="00E52755" w:rsidRDefault="0066216F" w:rsidP="006621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competent person / company?</w:t>
            </w:r>
          </w:p>
        </w:tc>
        <w:tc>
          <w:tcPr>
            <w:tcW w:w="850" w:type="dxa"/>
          </w:tcPr>
          <w:p w14:paraId="4F6206E8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AFCF6A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C9E78D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A96" w:rsidRPr="00E52755" w14:paraId="7F6F6C63" w14:textId="77777777" w:rsidTr="004E1A96">
        <w:tc>
          <w:tcPr>
            <w:tcW w:w="5382" w:type="dxa"/>
          </w:tcPr>
          <w:p w14:paraId="448C452C" w14:textId="621FAD38" w:rsidR="004E1A96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Do your staff know how to use your fire extinguisher?</w:t>
            </w:r>
          </w:p>
        </w:tc>
        <w:tc>
          <w:tcPr>
            <w:tcW w:w="850" w:type="dxa"/>
          </w:tcPr>
          <w:p w14:paraId="544691BC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51B097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FDFA12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A96" w:rsidRPr="00E52755" w14:paraId="1B2462FA" w14:textId="77777777" w:rsidTr="004E1A96">
        <w:tc>
          <w:tcPr>
            <w:tcW w:w="5382" w:type="dxa"/>
          </w:tcPr>
          <w:p w14:paraId="709E1FBA" w14:textId="0754D298" w:rsidR="004E1A96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Is your extinguisher at hand and ready for use?</w:t>
            </w:r>
          </w:p>
        </w:tc>
        <w:tc>
          <w:tcPr>
            <w:tcW w:w="850" w:type="dxa"/>
          </w:tcPr>
          <w:p w14:paraId="7D3415E2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86DEB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92005B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A96" w:rsidRPr="00E52755" w14:paraId="49506544" w14:textId="77777777" w:rsidTr="004E1A96">
        <w:tc>
          <w:tcPr>
            <w:tcW w:w="5382" w:type="dxa"/>
          </w:tcPr>
          <w:p w14:paraId="5DF5C1F9" w14:textId="63CB2321" w:rsidR="004E1A96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Do you have a fire blanket?</w:t>
            </w:r>
          </w:p>
        </w:tc>
        <w:tc>
          <w:tcPr>
            <w:tcW w:w="850" w:type="dxa"/>
          </w:tcPr>
          <w:p w14:paraId="381F4D4B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E4F5F0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FA104E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A96" w:rsidRPr="00E52755" w14:paraId="7B507D7F" w14:textId="77777777" w:rsidTr="004E1A96">
        <w:tc>
          <w:tcPr>
            <w:tcW w:w="5382" w:type="dxa"/>
          </w:tcPr>
          <w:p w14:paraId="2C49AEE1" w14:textId="169E3AF9" w:rsidR="004E1A96" w:rsidRPr="00E52755" w:rsidRDefault="00E6560B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Are consumable materials stored away from any ignition source?</w:t>
            </w:r>
          </w:p>
        </w:tc>
        <w:tc>
          <w:tcPr>
            <w:tcW w:w="850" w:type="dxa"/>
          </w:tcPr>
          <w:p w14:paraId="21C6CB07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67847D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AD2AD1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16F" w:rsidRPr="00E52755" w14:paraId="6EE7A3F3" w14:textId="77777777" w:rsidTr="004E1A96">
        <w:tc>
          <w:tcPr>
            <w:tcW w:w="5382" w:type="dxa"/>
          </w:tcPr>
          <w:p w14:paraId="6A4F29A0" w14:textId="77777777" w:rsidR="00E6560B" w:rsidRPr="00E52755" w:rsidRDefault="00E6560B" w:rsidP="00E656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Have all electrical items been PAT Tested? </w:t>
            </w:r>
          </w:p>
          <w:p w14:paraId="3EDE3E0C" w14:textId="7577E687" w:rsidR="0066216F" w:rsidRPr="00E52755" w:rsidRDefault="00E6560B" w:rsidP="00E656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Paperwork must be available for inspection</w:t>
            </w:r>
          </w:p>
        </w:tc>
        <w:tc>
          <w:tcPr>
            <w:tcW w:w="850" w:type="dxa"/>
          </w:tcPr>
          <w:p w14:paraId="6EFF394F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467B91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FF4ADC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16F" w:rsidRPr="00E52755" w14:paraId="11B29DFD" w14:textId="77777777" w:rsidTr="004E1A96">
        <w:tc>
          <w:tcPr>
            <w:tcW w:w="5382" w:type="dxa"/>
          </w:tcPr>
          <w:p w14:paraId="12B3499F" w14:textId="77777777" w:rsidR="00E6560B" w:rsidRPr="00E52755" w:rsidRDefault="00E6560B" w:rsidP="00E656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Have all Gas appliances been inspected by a Gas Safe Registered Engineer?</w:t>
            </w:r>
          </w:p>
          <w:p w14:paraId="3A6DD67B" w14:textId="51E29025" w:rsidR="0066216F" w:rsidRPr="00E52755" w:rsidRDefault="00E6560B" w:rsidP="00E656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Paperwork must be available for inspection</w:t>
            </w:r>
          </w:p>
        </w:tc>
        <w:tc>
          <w:tcPr>
            <w:tcW w:w="850" w:type="dxa"/>
          </w:tcPr>
          <w:p w14:paraId="22C9F571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D9B1D7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884B04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16F" w:rsidRPr="00E52755" w14:paraId="107344CC" w14:textId="77777777" w:rsidTr="004E1A96">
        <w:tc>
          <w:tcPr>
            <w:tcW w:w="5382" w:type="dxa"/>
          </w:tcPr>
          <w:p w14:paraId="0C63BBF8" w14:textId="2B1A6AAC" w:rsidR="0066216F" w:rsidRPr="00E52755" w:rsidRDefault="00E6560B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If you have LPG, is this stored outside your tent and secured?</w:t>
            </w:r>
          </w:p>
        </w:tc>
        <w:tc>
          <w:tcPr>
            <w:tcW w:w="850" w:type="dxa"/>
          </w:tcPr>
          <w:p w14:paraId="692ED063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D681E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900DEE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6DD1E7" w14:textId="77777777" w:rsidR="008D4164" w:rsidRDefault="008D4164" w:rsidP="008D4164">
      <w:pPr>
        <w:rPr>
          <w:rFonts w:cs="Arial"/>
          <w:sz w:val="20"/>
          <w:szCs w:val="20"/>
        </w:rPr>
      </w:pPr>
    </w:p>
    <w:p w14:paraId="01AC670B" w14:textId="1024494F" w:rsidR="008D4164" w:rsidRDefault="008D4164" w:rsidP="008D41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review our risk assessment regularly, and after an accident whilst setting up, working </w:t>
      </w:r>
      <w:proofErr w:type="gramStart"/>
      <w:r>
        <w:rPr>
          <w:rFonts w:cs="Arial"/>
          <w:sz w:val="20"/>
          <w:szCs w:val="20"/>
        </w:rPr>
        <w:t>on</w:t>
      </w:r>
      <w:proofErr w:type="gramEnd"/>
      <w:r>
        <w:rPr>
          <w:rFonts w:cs="Arial"/>
          <w:sz w:val="20"/>
          <w:szCs w:val="20"/>
        </w:rPr>
        <w:t xml:space="preserve"> or breaking down our stand</w:t>
      </w:r>
      <w:r w:rsidR="00E52755">
        <w:rPr>
          <w:rFonts w:cs="Arial"/>
          <w:sz w:val="20"/>
          <w:szCs w:val="20"/>
        </w:rPr>
        <w:t>.</w:t>
      </w:r>
    </w:p>
    <w:p w14:paraId="4DF9C3B9" w14:textId="77777777" w:rsidR="008D4164" w:rsidRDefault="008D4164" w:rsidP="008D4164">
      <w:pPr>
        <w:rPr>
          <w:rFonts w:cs="Arial"/>
          <w:sz w:val="20"/>
          <w:szCs w:val="20"/>
        </w:rPr>
      </w:pPr>
    </w:p>
    <w:p w14:paraId="01D668EE" w14:textId="77777777" w:rsidR="008D4164" w:rsidRDefault="008D4164" w:rsidP="008D41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keep a copy in a presentation folder on our stand along with all other documentation in case of accidents which will speed up the review process from any complainant </w:t>
      </w:r>
    </w:p>
    <w:p w14:paraId="198418FA" w14:textId="77777777" w:rsidR="008D4164" w:rsidRDefault="008D4164" w:rsidP="008D4164">
      <w:pPr>
        <w:rPr>
          <w:rFonts w:cs="Arial"/>
          <w:sz w:val="20"/>
          <w:szCs w:val="20"/>
        </w:rPr>
      </w:pPr>
    </w:p>
    <w:p w14:paraId="7BBEF03B" w14:textId="00A58B8F" w:rsidR="008D4164" w:rsidRDefault="008D4164" w:rsidP="008D4164">
      <w:pPr>
        <w:rPr>
          <w:rFonts w:cs="Arial"/>
          <w:sz w:val="20"/>
          <w:szCs w:val="20"/>
        </w:rPr>
      </w:pPr>
    </w:p>
    <w:p w14:paraId="69E7ADAF" w14:textId="77777777" w:rsidR="00B21D8D" w:rsidRDefault="00B21D8D" w:rsidP="008D4164">
      <w:pPr>
        <w:rPr>
          <w:rFonts w:cs="Arial"/>
          <w:sz w:val="20"/>
          <w:szCs w:val="20"/>
        </w:rPr>
      </w:pPr>
    </w:p>
    <w:p w14:paraId="67130E3A" w14:textId="77777777" w:rsidR="008D4164" w:rsidRDefault="008D4164" w:rsidP="008D4164">
      <w:pPr>
        <w:rPr>
          <w:rFonts w:cs="Arial"/>
          <w:sz w:val="20"/>
          <w:szCs w:val="20"/>
        </w:rPr>
      </w:pPr>
    </w:p>
    <w:p w14:paraId="3C4AF9BF" w14:textId="6D64D940" w:rsidR="00B21D8D" w:rsidRDefault="008D4164">
      <w:pPr>
        <w:rPr>
          <w:rFonts w:cs="Arial"/>
          <w:sz w:val="24"/>
          <w:szCs w:val="20"/>
        </w:rPr>
      </w:pPr>
      <w:r w:rsidRPr="00F32E34">
        <w:rPr>
          <w:rFonts w:cs="Arial"/>
          <w:sz w:val="24"/>
          <w:szCs w:val="20"/>
        </w:rPr>
        <w:t xml:space="preserve">Signature:                              </w:t>
      </w:r>
      <w:r w:rsidR="00B21D8D">
        <w:rPr>
          <w:rFonts w:cs="Arial"/>
          <w:sz w:val="24"/>
          <w:szCs w:val="20"/>
        </w:rPr>
        <w:t xml:space="preserve">              Printed Name – Authorised Signatory        </w:t>
      </w:r>
      <w:r w:rsidRPr="00F32E34">
        <w:rPr>
          <w:rFonts w:cs="Arial"/>
          <w:sz w:val="24"/>
          <w:szCs w:val="20"/>
        </w:rPr>
        <w:t xml:space="preserve">                                                                                                               </w:t>
      </w:r>
    </w:p>
    <w:p w14:paraId="1667D46C" w14:textId="77777777" w:rsidR="00B21D8D" w:rsidRDefault="00B21D8D">
      <w:pPr>
        <w:rPr>
          <w:rFonts w:cs="Arial"/>
          <w:sz w:val="24"/>
          <w:szCs w:val="20"/>
        </w:rPr>
      </w:pPr>
    </w:p>
    <w:p w14:paraId="29192758" w14:textId="77777777" w:rsidR="00B21D8D" w:rsidRDefault="00B21D8D">
      <w:pPr>
        <w:rPr>
          <w:rFonts w:cs="Arial"/>
          <w:sz w:val="24"/>
          <w:szCs w:val="20"/>
        </w:rPr>
      </w:pPr>
    </w:p>
    <w:p w14:paraId="3C5A2AB9" w14:textId="77777777" w:rsidR="00B21D8D" w:rsidRDefault="00B21D8D">
      <w:pPr>
        <w:rPr>
          <w:rFonts w:cs="Arial"/>
          <w:sz w:val="24"/>
          <w:szCs w:val="20"/>
        </w:rPr>
      </w:pPr>
    </w:p>
    <w:p w14:paraId="4D1A9282" w14:textId="45071916" w:rsidR="008D4164" w:rsidRDefault="008D4164">
      <w:r w:rsidRPr="00F32E34">
        <w:rPr>
          <w:rFonts w:cs="Arial"/>
          <w:sz w:val="24"/>
          <w:szCs w:val="20"/>
        </w:rPr>
        <w:t>Date:</w:t>
      </w:r>
    </w:p>
    <w:sectPr w:rsidR="008D4164" w:rsidSect="008C77C3">
      <w:footerReference w:type="default" r:id="rId8"/>
      <w:pgSz w:w="11906" w:h="16838"/>
      <w:pgMar w:top="993" w:right="1440" w:bottom="1440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4FE8" w14:textId="77777777" w:rsidR="00E56B7B" w:rsidRDefault="00E56B7B" w:rsidP="009F4F68">
      <w:r>
        <w:separator/>
      </w:r>
    </w:p>
  </w:endnote>
  <w:endnote w:type="continuationSeparator" w:id="0">
    <w:p w14:paraId="328DE1C1" w14:textId="77777777" w:rsidR="00E56B7B" w:rsidRDefault="00E56B7B" w:rsidP="009F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7"/>
      <w:gridCol w:w="3639"/>
    </w:tblGrid>
    <w:tr w:rsidR="009F4F68" w14:paraId="0C9CA6F5" w14:textId="77777777" w:rsidTr="009F4F68">
      <w:trPr>
        <w:trHeight w:hRule="exact" w:val="115"/>
        <w:jc w:val="center"/>
      </w:trPr>
      <w:tc>
        <w:tcPr>
          <w:tcW w:w="5387" w:type="dxa"/>
          <w:shd w:val="clear" w:color="auto" w:fill="4472C4" w:themeFill="accent1"/>
          <w:tcMar>
            <w:top w:w="0" w:type="dxa"/>
            <w:bottom w:w="0" w:type="dxa"/>
          </w:tcMar>
        </w:tcPr>
        <w:p w14:paraId="2E97FDE6" w14:textId="39930B5E" w:rsidR="009F4F68" w:rsidRDefault="009F4F68">
          <w:pPr>
            <w:pStyle w:val="Header"/>
            <w:rPr>
              <w:caps/>
            </w:rPr>
          </w:pPr>
        </w:p>
      </w:tc>
      <w:tc>
        <w:tcPr>
          <w:tcW w:w="3639" w:type="dxa"/>
          <w:shd w:val="clear" w:color="auto" w:fill="4472C4" w:themeFill="accent1"/>
          <w:tcMar>
            <w:top w:w="0" w:type="dxa"/>
            <w:bottom w:w="0" w:type="dxa"/>
          </w:tcMar>
        </w:tcPr>
        <w:p w14:paraId="17F42784" w14:textId="77777777" w:rsidR="009F4F68" w:rsidRDefault="009F4F68">
          <w:pPr>
            <w:pStyle w:val="Header"/>
            <w:jc w:val="right"/>
            <w:rPr>
              <w:caps/>
            </w:rPr>
          </w:pPr>
        </w:p>
      </w:tc>
    </w:tr>
    <w:tr w:rsidR="009F4F68" w14:paraId="63029D2B" w14:textId="77777777" w:rsidTr="009F4F68">
      <w:trPr>
        <w:jc w:val="center"/>
      </w:trPr>
      <w:sdt>
        <w:sdtPr>
          <w:rPr>
            <w:caps/>
            <w:color w:val="808080" w:themeColor="background1" w:themeShade="80"/>
            <w:szCs w:val="18"/>
          </w:rPr>
          <w:alias w:val="Author"/>
          <w:tag w:val=""/>
          <w:id w:val="1534151868"/>
          <w:placeholder>
            <w:docPart w:val="1E7A77C3765A4FFD80E04464F97B9F4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7" w:type="dxa"/>
              <w:shd w:val="clear" w:color="auto" w:fill="auto"/>
              <w:vAlign w:val="center"/>
            </w:tcPr>
            <w:p w14:paraId="70BDBABA" w14:textId="09211F8B" w:rsidR="009F4F68" w:rsidRDefault="009F4F68">
              <w:pPr>
                <w:pStyle w:val="Footer"/>
                <w:rPr>
                  <w:caps/>
                  <w:color w:val="808080" w:themeColor="background1" w:themeShade="80"/>
                  <w:szCs w:val="18"/>
                </w:rPr>
              </w:pPr>
              <w:r>
                <w:rPr>
                  <w:caps/>
                  <w:color w:val="808080" w:themeColor="background1" w:themeShade="80"/>
                  <w:szCs w:val="18"/>
                </w:rPr>
                <w:t xml:space="preserve">Uffculme Show Risk Assessment version </w:t>
              </w:r>
              <w:r w:rsidR="00B21D8D">
                <w:rPr>
                  <w:caps/>
                  <w:color w:val="808080" w:themeColor="background1" w:themeShade="80"/>
                  <w:szCs w:val="18"/>
                </w:rPr>
                <w:t>2</w:t>
              </w:r>
              <w:r>
                <w:rPr>
                  <w:caps/>
                  <w:color w:val="808080" w:themeColor="background1" w:themeShade="80"/>
                  <w:szCs w:val="18"/>
                </w:rPr>
                <w:t>.0</w:t>
              </w:r>
            </w:p>
          </w:tc>
        </w:sdtContent>
      </w:sdt>
      <w:tc>
        <w:tcPr>
          <w:tcW w:w="3639" w:type="dxa"/>
          <w:shd w:val="clear" w:color="auto" w:fill="auto"/>
          <w:vAlign w:val="center"/>
        </w:tcPr>
        <w:p w14:paraId="39B1547A" w14:textId="0FDDF604" w:rsidR="009F4F68" w:rsidRDefault="009F4F68" w:rsidP="009F4F68">
          <w:pPr>
            <w:pStyle w:val="Footer"/>
            <w:rPr>
              <w:caps/>
              <w:color w:val="808080" w:themeColor="background1" w:themeShade="80"/>
              <w:szCs w:val="18"/>
            </w:rPr>
          </w:pPr>
          <w:r>
            <w:rPr>
              <w:caps/>
              <w:color w:val="808080" w:themeColor="background1" w:themeShade="80"/>
              <w:szCs w:val="18"/>
            </w:rPr>
            <w:t xml:space="preserve">                                        </w:t>
          </w:r>
          <w:r w:rsidR="00DF362F">
            <w:rPr>
              <w:caps/>
              <w:color w:val="808080" w:themeColor="background1" w:themeShade="80"/>
              <w:szCs w:val="18"/>
            </w:rPr>
            <w:t xml:space="preserve">              </w:t>
          </w:r>
          <w:r>
            <w:rPr>
              <w:caps/>
              <w:color w:val="808080" w:themeColor="background1" w:themeShade="80"/>
              <w:szCs w:val="18"/>
            </w:rPr>
            <w:t xml:space="preserve"> Page </w:t>
          </w:r>
          <w:r>
            <w:rPr>
              <w:caps/>
              <w:color w:val="808080" w:themeColor="background1" w:themeShade="80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Cs w:val="18"/>
            </w:rPr>
            <w:fldChar w:fldCharType="end"/>
          </w:r>
        </w:p>
      </w:tc>
    </w:tr>
  </w:tbl>
  <w:p w14:paraId="26EB2E3E" w14:textId="77777777" w:rsidR="009F4F68" w:rsidRDefault="009F4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9A2F" w14:textId="77777777" w:rsidR="00E56B7B" w:rsidRDefault="00E56B7B" w:rsidP="009F4F68">
      <w:r>
        <w:separator/>
      </w:r>
    </w:p>
  </w:footnote>
  <w:footnote w:type="continuationSeparator" w:id="0">
    <w:p w14:paraId="49E81299" w14:textId="77777777" w:rsidR="00E56B7B" w:rsidRDefault="00E56B7B" w:rsidP="009F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64"/>
    <w:rsid w:val="001669F2"/>
    <w:rsid w:val="002B5ED9"/>
    <w:rsid w:val="00405384"/>
    <w:rsid w:val="004E1A96"/>
    <w:rsid w:val="0066216F"/>
    <w:rsid w:val="006C4D02"/>
    <w:rsid w:val="00722A36"/>
    <w:rsid w:val="007C7C6B"/>
    <w:rsid w:val="008C77C3"/>
    <w:rsid w:val="008D4164"/>
    <w:rsid w:val="009F4F68"/>
    <w:rsid w:val="00B21D8D"/>
    <w:rsid w:val="00B31AF4"/>
    <w:rsid w:val="00DF362F"/>
    <w:rsid w:val="00E52755"/>
    <w:rsid w:val="00E56B7B"/>
    <w:rsid w:val="00E6560B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533C9"/>
  <w15:chartTrackingRefBased/>
  <w15:docId w15:val="{57F3CECE-B96E-4C20-B952-20BD5BB6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64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68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68"/>
    <w:rPr>
      <w:rFonts w:ascii="Arial" w:eastAsia="Times New Roman" w:hAnsi="Arial" w:cs="Times New Roman"/>
      <w:sz w:val="18"/>
      <w:szCs w:val="24"/>
    </w:rPr>
  </w:style>
  <w:style w:type="table" w:styleId="TableGrid">
    <w:name w:val="Table Grid"/>
    <w:basedOn w:val="TableNormal"/>
    <w:uiPriority w:val="39"/>
    <w:rsid w:val="002B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7A77C3765A4FFD80E04464F97B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5483-B8B2-4169-9E89-9199F7C3089E}"/>
      </w:docPartPr>
      <w:docPartBody>
        <w:p w:rsidR="005B59C2" w:rsidRDefault="00F54735" w:rsidP="00F54735">
          <w:pPr>
            <w:pStyle w:val="1E7A77C3765A4FFD80E04464F97B9F4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35"/>
    <w:rsid w:val="001A784C"/>
    <w:rsid w:val="005B59C2"/>
    <w:rsid w:val="00CA3D4A"/>
    <w:rsid w:val="00DD3A27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735"/>
    <w:rPr>
      <w:color w:val="808080"/>
    </w:rPr>
  </w:style>
  <w:style w:type="paragraph" w:customStyle="1" w:styleId="1E7A77C3765A4FFD80E04464F97B9F4B">
    <w:name w:val="1E7A77C3765A4FFD80E04464F97B9F4B"/>
    <w:rsid w:val="00F54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Uffculme Show Risk Assessment version 2.0</dc:creator>
  <cp:keywords/>
  <dc:description/>
  <cp:lastModifiedBy>Richard Vickery</cp:lastModifiedBy>
  <cp:revision>2</cp:revision>
  <dcterms:created xsi:type="dcterms:W3CDTF">2022-02-03T15:43:00Z</dcterms:created>
  <dcterms:modified xsi:type="dcterms:W3CDTF">2022-02-03T15:43:00Z</dcterms:modified>
</cp:coreProperties>
</file>